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ED1D7" w14:textId="77777777" w:rsidR="005F44CA" w:rsidRPr="00840F58" w:rsidRDefault="005F44CA" w:rsidP="005F44CA">
      <w:pPr>
        <w:jc w:val="center"/>
        <w:rPr>
          <w:rFonts w:ascii="Merriweather" w:hAnsi="Merriweather"/>
          <w:b/>
          <w:sz w:val="18"/>
          <w:szCs w:val="18"/>
        </w:rPr>
      </w:pPr>
      <w:r w:rsidRPr="00840F58">
        <w:rPr>
          <w:rFonts w:ascii="Merriweather" w:hAnsi="Merriweather"/>
          <w:b/>
          <w:i/>
          <w:sz w:val="18"/>
          <w:szCs w:val="18"/>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CB5644" w:rsidRPr="00840F58" w14:paraId="34C5DC54" w14:textId="77777777" w:rsidTr="00CB5644">
        <w:tc>
          <w:tcPr>
            <w:tcW w:w="1485" w:type="dxa"/>
            <w:shd w:val="clear" w:color="auto" w:fill="F2F2F2"/>
            <w:vAlign w:val="center"/>
          </w:tcPr>
          <w:p w14:paraId="3094D476" w14:textId="77777777" w:rsidR="00CB5644" w:rsidRPr="00840F58" w:rsidRDefault="00CB5644" w:rsidP="00CB5644">
            <w:pPr>
              <w:spacing w:before="20" w:after="20"/>
              <w:rPr>
                <w:rFonts w:ascii="Merriweather" w:hAnsi="Merriweather"/>
                <w:b/>
                <w:sz w:val="18"/>
                <w:szCs w:val="18"/>
              </w:rPr>
            </w:pPr>
            <w:r w:rsidRPr="00840F58">
              <w:rPr>
                <w:rFonts w:ascii="Merriweather" w:hAnsi="Merriweather"/>
                <w:b/>
                <w:sz w:val="18"/>
                <w:szCs w:val="18"/>
              </w:rPr>
              <w:t xml:space="preserve">Department </w:t>
            </w:r>
          </w:p>
        </w:tc>
        <w:tc>
          <w:tcPr>
            <w:tcW w:w="5207" w:type="dxa"/>
            <w:gridSpan w:val="15"/>
            <w:vAlign w:val="center"/>
          </w:tcPr>
          <w:p w14:paraId="58A784EA" w14:textId="02F5A12A" w:rsidR="00CB5644" w:rsidRPr="00840F58" w:rsidRDefault="00CB5644" w:rsidP="00CB5644">
            <w:pPr>
              <w:spacing w:before="20" w:after="20"/>
              <w:rPr>
                <w:rFonts w:ascii="Merriweather" w:hAnsi="Merriweather"/>
                <w:b/>
                <w:sz w:val="18"/>
                <w:szCs w:val="18"/>
              </w:rPr>
            </w:pPr>
            <w:r w:rsidRPr="00840F58">
              <w:rPr>
                <w:rFonts w:ascii="Merriweather" w:hAnsi="Merriweather"/>
                <w:sz w:val="18"/>
                <w:szCs w:val="18"/>
              </w:rPr>
              <w:t>English department</w:t>
            </w:r>
          </w:p>
        </w:tc>
        <w:tc>
          <w:tcPr>
            <w:tcW w:w="1611" w:type="dxa"/>
            <w:gridSpan w:val="7"/>
            <w:shd w:val="clear" w:color="auto" w:fill="F2F2F2"/>
            <w:vAlign w:val="center"/>
          </w:tcPr>
          <w:p w14:paraId="2DA2E661" w14:textId="77777777" w:rsidR="00CB5644" w:rsidRPr="00840F58" w:rsidRDefault="00CB5644" w:rsidP="00CB5644">
            <w:pPr>
              <w:spacing w:before="20" w:after="20"/>
              <w:rPr>
                <w:rFonts w:ascii="Merriweather" w:hAnsi="Merriweather"/>
                <w:b/>
                <w:sz w:val="18"/>
                <w:szCs w:val="18"/>
              </w:rPr>
            </w:pPr>
            <w:r w:rsidRPr="00840F58">
              <w:rPr>
                <w:rFonts w:ascii="Merriweather" w:hAnsi="Merriweather"/>
                <w:b/>
                <w:sz w:val="18"/>
                <w:szCs w:val="18"/>
              </w:rPr>
              <w:t>Year</w:t>
            </w:r>
          </w:p>
        </w:tc>
        <w:tc>
          <w:tcPr>
            <w:tcW w:w="985" w:type="dxa"/>
            <w:vAlign w:val="center"/>
          </w:tcPr>
          <w:p w14:paraId="3EB464CC" w14:textId="4D22A65D" w:rsidR="00CB5644" w:rsidRPr="00840F58" w:rsidRDefault="00CB5644" w:rsidP="00CB5644">
            <w:pPr>
              <w:spacing w:before="20" w:after="20"/>
              <w:rPr>
                <w:rFonts w:ascii="Merriweather" w:hAnsi="Merriweather"/>
                <w:sz w:val="18"/>
                <w:szCs w:val="18"/>
              </w:rPr>
            </w:pPr>
            <w:r w:rsidRPr="00840F58">
              <w:rPr>
                <w:rFonts w:ascii="Merriweather" w:hAnsi="Merriweather"/>
                <w:sz w:val="18"/>
                <w:szCs w:val="18"/>
              </w:rPr>
              <w:t>2024/</w:t>
            </w:r>
          </w:p>
          <w:p w14:paraId="5D6CDF78" w14:textId="6A294AAC" w:rsidR="00CB5644" w:rsidRPr="00840F58" w:rsidRDefault="00CB5644" w:rsidP="00CB5644">
            <w:pPr>
              <w:spacing w:before="20" w:after="20"/>
              <w:rPr>
                <w:rFonts w:ascii="Merriweather" w:hAnsi="Merriweather"/>
                <w:sz w:val="18"/>
                <w:szCs w:val="18"/>
              </w:rPr>
            </w:pPr>
            <w:r w:rsidRPr="00840F58">
              <w:rPr>
                <w:rFonts w:ascii="Merriweather" w:hAnsi="Merriweather"/>
                <w:sz w:val="18"/>
                <w:szCs w:val="18"/>
              </w:rPr>
              <w:t>2025</w:t>
            </w:r>
          </w:p>
        </w:tc>
      </w:tr>
      <w:tr w:rsidR="00CB5644" w:rsidRPr="00840F58" w14:paraId="02AE6EE8" w14:textId="77777777" w:rsidTr="00CB5644">
        <w:tc>
          <w:tcPr>
            <w:tcW w:w="1485" w:type="dxa"/>
            <w:shd w:val="clear" w:color="auto" w:fill="F2F2F2"/>
          </w:tcPr>
          <w:p w14:paraId="25A26546" w14:textId="77777777" w:rsidR="00CB5644" w:rsidRPr="00840F58" w:rsidRDefault="00CB5644" w:rsidP="00CB5644">
            <w:pPr>
              <w:spacing w:before="20" w:after="20"/>
              <w:rPr>
                <w:rFonts w:ascii="Merriweather" w:hAnsi="Merriweather"/>
                <w:b/>
                <w:sz w:val="18"/>
                <w:szCs w:val="18"/>
              </w:rPr>
            </w:pPr>
            <w:r w:rsidRPr="00840F58">
              <w:rPr>
                <w:rFonts w:ascii="Merriweather" w:hAnsi="Merriweather"/>
                <w:b/>
                <w:sz w:val="18"/>
                <w:szCs w:val="18"/>
              </w:rPr>
              <w:t xml:space="preserve">Course </w:t>
            </w:r>
          </w:p>
        </w:tc>
        <w:tc>
          <w:tcPr>
            <w:tcW w:w="5207" w:type="dxa"/>
            <w:gridSpan w:val="15"/>
            <w:vAlign w:val="center"/>
          </w:tcPr>
          <w:p w14:paraId="6213F157" w14:textId="276834B1" w:rsidR="00CB5644" w:rsidRPr="00840F58" w:rsidRDefault="00CB5644" w:rsidP="00CB5644">
            <w:pPr>
              <w:spacing w:before="20" w:after="20"/>
              <w:rPr>
                <w:rFonts w:ascii="Merriweather" w:hAnsi="Merriweather"/>
                <w:sz w:val="18"/>
                <w:szCs w:val="18"/>
              </w:rPr>
            </w:pPr>
            <w:r w:rsidRPr="00840F58">
              <w:rPr>
                <w:rFonts w:ascii="Merriweather" w:hAnsi="Merriweather"/>
                <w:sz w:val="18"/>
                <w:szCs w:val="18"/>
              </w:rPr>
              <w:t>Introduction to English Literary Studies</w:t>
            </w:r>
          </w:p>
        </w:tc>
        <w:tc>
          <w:tcPr>
            <w:tcW w:w="1611" w:type="dxa"/>
            <w:gridSpan w:val="7"/>
            <w:shd w:val="clear" w:color="auto" w:fill="F2F2F2"/>
            <w:vAlign w:val="center"/>
          </w:tcPr>
          <w:p w14:paraId="321E7850" w14:textId="77777777" w:rsidR="00CB5644" w:rsidRPr="00840F58" w:rsidRDefault="00CB5644" w:rsidP="00CB5644">
            <w:pPr>
              <w:spacing w:before="20" w:after="20"/>
              <w:rPr>
                <w:rFonts w:ascii="Merriweather" w:hAnsi="Merriweather"/>
                <w:b/>
                <w:sz w:val="18"/>
                <w:szCs w:val="18"/>
              </w:rPr>
            </w:pPr>
            <w:r w:rsidRPr="00840F58">
              <w:rPr>
                <w:rFonts w:ascii="Merriweather" w:hAnsi="Merriweather"/>
                <w:b/>
                <w:sz w:val="18"/>
                <w:szCs w:val="18"/>
              </w:rPr>
              <w:t>ECTS</w:t>
            </w:r>
          </w:p>
        </w:tc>
        <w:tc>
          <w:tcPr>
            <w:tcW w:w="985" w:type="dxa"/>
            <w:vAlign w:val="center"/>
          </w:tcPr>
          <w:p w14:paraId="55FA6981" w14:textId="2337530F" w:rsidR="00CB5644" w:rsidRPr="00840F58" w:rsidRDefault="00CB5644" w:rsidP="00CB5644">
            <w:pPr>
              <w:spacing w:before="20" w:after="20"/>
              <w:rPr>
                <w:rFonts w:ascii="Merriweather" w:hAnsi="Merriweather"/>
                <w:b/>
                <w:sz w:val="18"/>
                <w:szCs w:val="18"/>
              </w:rPr>
            </w:pPr>
            <w:r w:rsidRPr="00840F58">
              <w:rPr>
                <w:rFonts w:ascii="Merriweather" w:hAnsi="Merriweather"/>
                <w:b/>
                <w:sz w:val="18"/>
                <w:szCs w:val="18"/>
              </w:rPr>
              <w:t>4</w:t>
            </w:r>
          </w:p>
        </w:tc>
      </w:tr>
      <w:tr w:rsidR="00CB5644" w:rsidRPr="00840F58" w14:paraId="2F8B4ECD" w14:textId="77777777" w:rsidTr="00CB5644">
        <w:tc>
          <w:tcPr>
            <w:tcW w:w="1485" w:type="dxa"/>
            <w:shd w:val="clear" w:color="auto" w:fill="F2F2F2"/>
          </w:tcPr>
          <w:p w14:paraId="78E1631D" w14:textId="77777777" w:rsidR="00CB5644" w:rsidRPr="00840F58" w:rsidRDefault="00CB5644" w:rsidP="00CB5644">
            <w:pPr>
              <w:spacing w:before="20" w:after="20"/>
              <w:rPr>
                <w:rFonts w:ascii="Merriweather" w:hAnsi="Merriweather"/>
                <w:b/>
                <w:sz w:val="18"/>
                <w:szCs w:val="18"/>
              </w:rPr>
            </w:pPr>
            <w:r w:rsidRPr="00840F58">
              <w:rPr>
                <w:rFonts w:ascii="Merriweather" w:hAnsi="Merriweather"/>
                <w:b/>
                <w:sz w:val="18"/>
                <w:szCs w:val="18"/>
              </w:rPr>
              <w:t>Study programme</w:t>
            </w:r>
          </w:p>
        </w:tc>
        <w:tc>
          <w:tcPr>
            <w:tcW w:w="7803" w:type="dxa"/>
            <w:gridSpan w:val="23"/>
            <w:shd w:val="clear" w:color="auto" w:fill="FFFFFF"/>
            <w:vAlign w:val="center"/>
          </w:tcPr>
          <w:p w14:paraId="79A44F83" w14:textId="5E2E7171" w:rsidR="00CB5644" w:rsidRPr="00840F58" w:rsidRDefault="00CB5644" w:rsidP="00CB5644">
            <w:pPr>
              <w:spacing w:before="20" w:after="20"/>
              <w:rPr>
                <w:rFonts w:ascii="Merriweather" w:hAnsi="Merriweather"/>
                <w:sz w:val="18"/>
                <w:szCs w:val="18"/>
              </w:rPr>
            </w:pPr>
            <w:r w:rsidRPr="00840F58">
              <w:rPr>
                <w:rFonts w:ascii="Merriweather" w:hAnsi="Merriweather"/>
                <w:sz w:val="18"/>
                <w:szCs w:val="18"/>
              </w:rPr>
              <w:t>BA English Language and Literature</w:t>
            </w:r>
          </w:p>
        </w:tc>
      </w:tr>
      <w:tr w:rsidR="00CB5644" w:rsidRPr="00840F58" w14:paraId="28B476B2" w14:textId="77777777" w:rsidTr="00CB5644">
        <w:tc>
          <w:tcPr>
            <w:tcW w:w="1485" w:type="dxa"/>
            <w:shd w:val="clear" w:color="auto" w:fill="F2F2F2"/>
            <w:vAlign w:val="center"/>
          </w:tcPr>
          <w:p w14:paraId="0E5ACBD8" w14:textId="77777777" w:rsidR="00CB5644" w:rsidRPr="00840F58" w:rsidRDefault="00CB5644" w:rsidP="00CB5644">
            <w:pPr>
              <w:spacing w:before="20" w:after="20"/>
              <w:rPr>
                <w:rFonts w:ascii="Merriweather" w:hAnsi="Merriweather"/>
                <w:b/>
                <w:sz w:val="18"/>
                <w:szCs w:val="18"/>
              </w:rPr>
            </w:pPr>
            <w:r w:rsidRPr="00840F58">
              <w:rPr>
                <w:rFonts w:ascii="Merriweather" w:hAnsi="Merriweather"/>
                <w:b/>
                <w:sz w:val="18"/>
                <w:szCs w:val="18"/>
              </w:rPr>
              <w:t>Level of study programme</w:t>
            </w:r>
          </w:p>
        </w:tc>
        <w:tc>
          <w:tcPr>
            <w:tcW w:w="1600" w:type="dxa"/>
            <w:gridSpan w:val="3"/>
            <w:vAlign w:val="center"/>
          </w:tcPr>
          <w:p w14:paraId="4C4AC7E1" w14:textId="1D9DB2A3" w:rsidR="00CB5644" w:rsidRPr="00840F58" w:rsidRDefault="00000000" w:rsidP="00CB5644">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657573245"/>
                <w14:checkbox>
                  <w14:checked w14:val="1"/>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r w:rsidR="00CB5644" w:rsidRPr="00840F58">
              <w:rPr>
                <w:rFonts w:ascii="Merriweather" w:hAnsi="Merriweather"/>
                <w:sz w:val="18"/>
                <w:szCs w:val="18"/>
              </w:rPr>
              <w:t xml:space="preserve"> Undergraduate</w:t>
            </w:r>
          </w:p>
        </w:tc>
        <w:tc>
          <w:tcPr>
            <w:tcW w:w="1588" w:type="dxa"/>
            <w:gridSpan w:val="6"/>
            <w:vAlign w:val="center"/>
          </w:tcPr>
          <w:p w14:paraId="6BE2D53B" w14:textId="77777777" w:rsidR="00CB5644" w:rsidRPr="00840F58" w:rsidRDefault="00000000" w:rsidP="00CB5644">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1905292595"/>
                <w14:checkbox>
                  <w14:checked w14:val="0"/>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r w:rsidR="00CB5644" w:rsidRPr="00840F58">
              <w:rPr>
                <w:rFonts w:ascii="Merriweather" w:hAnsi="Merriweather"/>
                <w:sz w:val="18"/>
                <w:szCs w:val="18"/>
              </w:rPr>
              <w:t xml:space="preserve"> Graduate</w:t>
            </w:r>
          </w:p>
        </w:tc>
        <w:tc>
          <w:tcPr>
            <w:tcW w:w="2019" w:type="dxa"/>
            <w:gridSpan w:val="6"/>
            <w:vAlign w:val="center"/>
          </w:tcPr>
          <w:p w14:paraId="781B381C" w14:textId="77777777" w:rsidR="00CB5644" w:rsidRPr="00840F58" w:rsidRDefault="00000000" w:rsidP="00CB5644">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482274413"/>
                <w14:checkbox>
                  <w14:checked w14:val="0"/>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r w:rsidR="00CB5644" w:rsidRPr="00840F58">
              <w:rPr>
                <w:rFonts w:ascii="Merriweather" w:hAnsi="Merriweather"/>
                <w:sz w:val="18"/>
                <w:szCs w:val="18"/>
              </w:rPr>
              <w:t xml:space="preserve"> Integrated</w:t>
            </w:r>
          </w:p>
        </w:tc>
        <w:tc>
          <w:tcPr>
            <w:tcW w:w="2596" w:type="dxa"/>
            <w:gridSpan w:val="8"/>
            <w:shd w:val="clear" w:color="auto" w:fill="FFFFFF"/>
            <w:vAlign w:val="center"/>
          </w:tcPr>
          <w:p w14:paraId="474477CB" w14:textId="77777777" w:rsidR="00CB5644" w:rsidRPr="00840F58" w:rsidRDefault="00000000" w:rsidP="00CB5644">
            <w:pPr>
              <w:spacing w:before="20" w:after="20"/>
              <w:rPr>
                <w:rFonts w:ascii="Merriweather" w:hAnsi="Merriweather"/>
                <w:sz w:val="18"/>
                <w:szCs w:val="18"/>
              </w:rPr>
            </w:pPr>
            <w:sdt>
              <w:sdtPr>
                <w:rPr>
                  <w:rFonts w:ascii="Merriweather" w:eastAsia="MS Mincho" w:hAnsi="Merriweather" w:cs="MS Mincho"/>
                  <w:sz w:val="18"/>
                  <w:szCs w:val="18"/>
                </w:rPr>
                <w:id w:val="1065686695"/>
                <w14:checkbox>
                  <w14:checked w14:val="0"/>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r w:rsidR="00CB5644" w:rsidRPr="00840F58">
              <w:rPr>
                <w:rFonts w:ascii="Merriweather" w:hAnsi="Merriweather"/>
                <w:sz w:val="18"/>
                <w:szCs w:val="18"/>
              </w:rPr>
              <w:t xml:space="preserve"> Postgraduate</w:t>
            </w:r>
          </w:p>
        </w:tc>
      </w:tr>
      <w:tr w:rsidR="00CB5644" w:rsidRPr="00840F58" w14:paraId="6FA1239F" w14:textId="77777777" w:rsidTr="00CB5644">
        <w:tc>
          <w:tcPr>
            <w:tcW w:w="1485" w:type="dxa"/>
            <w:shd w:val="clear" w:color="auto" w:fill="F2F2F2"/>
            <w:vAlign w:val="center"/>
          </w:tcPr>
          <w:p w14:paraId="2E3A5D3D" w14:textId="77777777" w:rsidR="00CB5644" w:rsidRPr="00840F58" w:rsidRDefault="00CB5644" w:rsidP="00CB5644">
            <w:pPr>
              <w:spacing w:before="20" w:after="20"/>
              <w:rPr>
                <w:rFonts w:ascii="Merriweather" w:hAnsi="Merriweather"/>
                <w:b/>
                <w:sz w:val="18"/>
                <w:szCs w:val="18"/>
              </w:rPr>
            </w:pPr>
            <w:r w:rsidRPr="00840F58">
              <w:rPr>
                <w:rFonts w:ascii="Merriweather" w:hAnsi="Merriweather"/>
                <w:b/>
                <w:sz w:val="18"/>
                <w:szCs w:val="18"/>
              </w:rPr>
              <w:t>Type of study programme</w:t>
            </w:r>
          </w:p>
        </w:tc>
        <w:tc>
          <w:tcPr>
            <w:tcW w:w="1600" w:type="dxa"/>
            <w:gridSpan w:val="3"/>
          </w:tcPr>
          <w:p w14:paraId="1017A715" w14:textId="77777777" w:rsidR="00CB5644" w:rsidRPr="00840F58" w:rsidRDefault="00000000" w:rsidP="00CB5644">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1941719540"/>
                <w14:checkbox>
                  <w14:checked w14:val="0"/>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r w:rsidR="00CB5644" w:rsidRPr="00840F58">
              <w:rPr>
                <w:rFonts w:ascii="Merriweather" w:hAnsi="Merriweather"/>
                <w:sz w:val="18"/>
                <w:szCs w:val="18"/>
              </w:rPr>
              <w:t xml:space="preserve"> Single major</w:t>
            </w:r>
          </w:p>
          <w:p w14:paraId="767193C3" w14:textId="7E50B0F6" w:rsidR="00CB5644" w:rsidRPr="00840F58" w:rsidRDefault="00000000" w:rsidP="00CB5644">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368727429"/>
                <w14:checkbox>
                  <w14:checked w14:val="1"/>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r w:rsidR="00CB5644" w:rsidRPr="00840F58">
              <w:rPr>
                <w:rFonts w:ascii="Merriweather" w:hAnsi="Merriweather"/>
                <w:sz w:val="18"/>
                <w:szCs w:val="18"/>
              </w:rPr>
              <w:t xml:space="preserve"> Double major </w:t>
            </w:r>
          </w:p>
        </w:tc>
        <w:tc>
          <w:tcPr>
            <w:tcW w:w="1588" w:type="dxa"/>
            <w:gridSpan w:val="6"/>
            <w:vAlign w:val="center"/>
          </w:tcPr>
          <w:p w14:paraId="7E3E9673" w14:textId="77777777" w:rsidR="00CB5644" w:rsidRPr="00840F58" w:rsidRDefault="00000000" w:rsidP="00CB5644">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1459301307"/>
                <w14:checkbox>
                  <w14:checked w14:val="0"/>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r w:rsidR="00CB5644" w:rsidRPr="00840F58">
              <w:rPr>
                <w:rFonts w:ascii="Merriweather" w:hAnsi="Merriweather"/>
                <w:sz w:val="18"/>
                <w:szCs w:val="18"/>
              </w:rPr>
              <w:t xml:space="preserve"> University</w:t>
            </w:r>
          </w:p>
        </w:tc>
        <w:tc>
          <w:tcPr>
            <w:tcW w:w="2019" w:type="dxa"/>
            <w:gridSpan w:val="6"/>
            <w:vAlign w:val="center"/>
          </w:tcPr>
          <w:p w14:paraId="421EA84C" w14:textId="77777777" w:rsidR="00CB5644" w:rsidRPr="00840F58" w:rsidRDefault="00000000" w:rsidP="00CB5644">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644285448"/>
                <w14:checkbox>
                  <w14:checked w14:val="0"/>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r w:rsidR="00CB5644" w:rsidRPr="00840F58">
              <w:rPr>
                <w:rFonts w:ascii="Merriweather" w:hAnsi="Merriweather"/>
                <w:sz w:val="18"/>
                <w:szCs w:val="18"/>
              </w:rPr>
              <w:t xml:space="preserve"> Professional</w:t>
            </w:r>
          </w:p>
        </w:tc>
        <w:tc>
          <w:tcPr>
            <w:tcW w:w="2596" w:type="dxa"/>
            <w:gridSpan w:val="8"/>
            <w:shd w:val="clear" w:color="auto" w:fill="FFFFFF"/>
            <w:vAlign w:val="center"/>
          </w:tcPr>
          <w:p w14:paraId="2D2B4274" w14:textId="77777777" w:rsidR="00CB5644" w:rsidRPr="00840F58" w:rsidRDefault="00000000" w:rsidP="00CB5644">
            <w:pPr>
              <w:spacing w:before="20" w:after="20"/>
              <w:rPr>
                <w:rFonts w:ascii="Merriweather" w:hAnsi="Merriweather"/>
                <w:sz w:val="18"/>
                <w:szCs w:val="18"/>
              </w:rPr>
            </w:pPr>
            <w:sdt>
              <w:sdtPr>
                <w:rPr>
                  <w:rFonts w:ascii="Merriweather" w:eastAsia="MS Mincho" w:hAnsi="Merriweather" w:cs="MS Mincho"/>
                  <w:sz w:val="18"/>
                  <w:szCs w:val="18"/>
                </w:rPr>
                <w:id w:val="470182185"/>
                <w14:checkbox>
                  <w14:checked w14:val="0"/>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r w:rsidR="00CB5644" w:rsidRPr="00840F58">
              <w:rPr>
                <w:rFonts w:ascii="Merriweather" w:hAnsi="Merriweather"/>
                <w:sz w:val="18"/>
                <w:szCs w:val="18"/>
              </w:rPr>
              <w:t xml:space="preserve"> Specialized</w:t>
            </w:r>
          </w:p>
        </w:tc>
      </w:tr>
      <w:tr w:rsidR="00CB5644" w:rsidRPr="00840F58" w14:paraId="64BD947B" w14:textId="77777777" w:rsidTr="00CB5644">
        <w:tc>
          <w:tcPr>
            <w:tcW w:w="1485" w:type="dxa"/>
            <w:shd w:val="clear" w:color="auto" w:fill="F2F2F2"/>
            <w:vAlign w:val="center"/>
          </w:tcPr>
          <w:p w14:paraId="13E06F8B" w14:textId="77777777" w:rsidR="00CB5644" w:rsidRPr="00840F58" w:rsidRDefault="00CB5644" w:rsidP="00CB5644">
            <w:pPr>
              <w:spacing w:before="20" w:after="20"/>
              <w:rPr>
                <w:rFonts w:ascii="Merriweather" w:hAnsi="Merriweather"/>
                <w:b/>
                <w:sz w:val="18"/>
                <w:szCs w:val="18"/>
              </w:rPr>
            </w:pPr>
            <w:r w:rsidRPr="00840F58">
              <w:rPr>
                <w:rFonts w:ascii="Merriweather" w:hAnsi="Merriweather"/>
                <w:b/>
                <w:sz w:val="18"/>
                <w:szCs w:val="18"/>
              </w:rPr>
              <w:t>Year of study</w:t>
            </w:r>
          </w:p>
        </w:tc>
        <w:tc>
          <w:tcPr>
            <w:tcW w:w="1600" w:type="dxa"/>
            <w:gridSpan w:val="3"/>
            <w:shd w:val="clear" w:color="auto" w:fill="FFFFFF"/>
            <w:vAlign w:val="center"/>
          </w:tcPr>
          <w:p w14:paraId="2423E6D0" w14:textId="2B76A2A6" w:rsidR="00CB5644" w:rsidRPr="00840F58" w:rsidRDefault="00000000" w:rsidP="00CB5644">
            <w:pPr>
              <w:tabs>
                <w:tab w:val="left" w:pos="1218"/>
              </w:tabs>
              <w:spacing w:before="20" w:after="20"/>
              <w:jc w:val="center"/>
              <w:rPr>
                <w:rFonts w:ascii="Merriweather" w:hAnsi="Merriweather"/>
                <w:sz w:val="18"/>
                <w:szCs w:val="18"/>
              </w:rPr>
            </w:pPr>
            <w:sdt>
              <w:sdtPr>
                <w:rPr>
                  <w:rFonts w:ascii="Merriweather" w:hAnsi="Merriweather"/>
                  <w:sz w:val="18"/>
                  <w:szCs w:val="18"/>
                </w:rPr>
                <w:id w:val="2060285759"/>
                <w14:checkbox>
                  <w14:checked w14:val="1"/>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r w:rsidR="00CB5644" w:rsidRPr="00840F58">
              <w:rPr>
                <w:rFonts w:ascii="Merriweather" w:hAnsi="Merriweather"/>
                <w:sz w:val="18"/>
                <w:szCs w:val="18"/>
              </w:rPr>
              <w:t xml:space="preserve"> 1</w:t>
            </w:r>
          </w:p>
        </w:tc>
        <w:tc>
          <w:tcPr>
            <w:tcW w:w="1521" w:type="dxa"/>
            <w:gridSpan w:val="5"/>
            <w:shd w:val="clear" w:color="auto" w:fill="FFFFFF"/>
            <w:vAlign w:val="center"/>
          </w:tcPr>
          <w:p w14:paraId="105A7FB3" w14:textId="77777777" w:rsidR="00CB5644" w:rsidRPr="00840F58" w:rsidRDefault="00000000" w:rsidP="00CB5644">
            <w:pPr>
              <w:tabs>
                <w:tab w:val="left" w:pos="1218"/>
              </w:tabs>
              <w:spacing w:before="20" w:after="20"/>
              <w:jc w:val="center"/>
              <w:rPr>
                <w:rFonts w:ascii="Merriweather" w:hAnsi="Merriweather"/>
                <w:sz w:val="18"/>
                <w:szCs w:val="18"/>
              </w:rPr>
            </w:pPr>
            <w:sdt>
              <w:sdtPr>
                <w:rPr>
                  <w:rFonts w:ascii="Merriweather" w:hAnsi="Merriweather"/>
                  <w:sz w:val="18"/>
                  <w:szCs w:val="18"/>
                </w:rPr>
                <w:id w:val="-200097373"/>
                <w14:checkbox>
                  <w14:checked w14:val="0"/>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r w:rsidR="00CB5644" w:rsidRPr="00840F58">
              <w:rPr>
                <w:rFonts w:ascii="Merriweather" w:hAnsi="Merriweather"/>
                <w:sz w:val="18"/>
                <w:szCs w:val="18"/>
              </w:rPr>
              <w:t xml:space="preserve"> 2</w:t>
            </w:r>
          </w:p>
        </w:tc>
        <w:tc>
          <w:tcPr>
            <w:tcW w:w="1560" w:type="dxa"/>
            <w:gridSpan w:val="3"/>
            <w:shd w:val="clear" w:color="auto" w:fill="FFFFFF"/>
            <w:vAlign w:val="center"/>
          </w:tcPr>
          <w:p w14:paraId="7AE1AA19" w14:textId="77777777" w:rsidR="00CB5644" w:rsidRPr="00840F58" w:rsidRDefault="00000000" w:rsidP="00CB5644">
            <w:pPr>
              <w:tabs>
                <w:tab w:val="left" w:pos="1218"/>
              </w:tabs>
              <w:spacing w:before="20" w:after="20"/>
              <w:jc w:val="center"/>
              <w:rPr>
                <w:rFonts w:ascii="Merriweather" w:hAnsi="Merriweather"/>
                <w:sz w:val="18"/>
                <w:szCs w:val="18"/>
              </w:rPr>
            </w:pPr>
            <w:sdt>
              <w:sdtPr>
                <w:rPr>
                  <w:rFonts w:ascii="Merriweather" w:hAnsi="Merriweather"/>
                  <w:sz w:val="18"/>
                  <w:szCs w:val="18"/>
                </w:rPr>
                <w:id w:val="-129552276"/>
                <w14:checkbox>
                  <w14:checked w14:val="0"/>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r w:rsidR="00CB5644" w:rsidRPr="00840F58">
              <w:rPr>
                <w:rFonts w:ascii="Merriweather" w:hAnsi="Merriweather"/>
                <w:sz w:val="18"/>
                <w:szCs w:val="18"/>
              </w:rPr>
              <w:t xml:space="preserve"> 3</w:t>
            </w:r>
          </w:p>
        </w:tc>
        <w:tc>
          <w:tcPr>
            <w:tcW w:w="1561" w:type="dxa"/>
            <w:gridSpan w:val="9"/>
            <w:shd w:val="clear" w:color="auto" w:fill="FFFFFF"/>
            <w:vAlign w:val="center"/>
          </w:tcPr>
          <w:p w14:paraId="3E478A80" w14:textId="77777777" w:rsidR="00CB5644" w:rsidRPr="00840F58" w:rsidRDefault="00000000" w:rsidP="00CB5644">
            <w:pPr>
              <w:tabs>
                <w:tab w:val="left" w:pos="1218"/>
              </w:tabs>
              <w:spacing w:before="20" w:after="20"/>
              <w:jc w:val="center"/>
              <w:rPr>
                <w:rFonts w:ascii="Merriweather" w:hAnsi="Merriweather"/>
                <w:sz w:val="18"/>
                <w:szCs w:val="18"/>
              </w:rPr>
            </w:pPr>
            <w:sdt>
              <w:sdtPr>
                <w:rPr>
                  <w:rFonts w:ascii="Merriweather" w:hAnsi="Merriweather"/>
                  <w:sz w:val="18"/>
                  <w:szCs w:val="18"/>
                </w:rPr>
                <w:id w:val="-520394060"/>
                <w14:checkbox>
                  <w14:checked w14:val="0"/>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r w:rsidR="00CB5644" w:rsidRPr="00840F58">
              <w:rPr>
                <w:rFonts w:ascii="Merriweather" w:hAnsi="Merriweather"/>
                <w:sz w:val="18"/>
                <w:szCs w:val="18"/>
              </w:rPr>
              <w:t xml:space="preserve"> 4</w:t>
            </w:r>
          </w:p>
        </w:tc>
        <w:tc>
          <w:tcPr>
            <w:tcW w:w="1561" w:type="dxa"/>
            <w:gridSpan w:val="3"/>
            <w:shd w:val="clear" w:color="auto" w:fill="FFFFFF"/>
            <w:vAlign w:val="center"/>
          </w:tcPr>
          <w:p w14:paraId="59992F6F" w14:textId="77777777" w:rsidR="00CB5644" w:rsidRPr="00840F58" w:rsidRDefault="00000000" w:rsidP="00CB5644">
            <w:pPr>
              <w:tabs>
                <w:tab w:val="left" w:pos="1218"/>
              </w:tabs>
              <w:spacing w:before="20" w:after="20"/>
              <w:jc w:val="center"/>
              <w:rPr>
                <w:rFonts w:ascii="Merriweather" w:hAnsi="Merriweather"/>
                <w:sz w:val="18"/>
                <w:szCs w:val="18"/>
              </w:rPr>
            </w:pPr>
            <w:sdt>
              <w:sdtPr>
                <w:rPr>
                  <w:rFonts w:ascii="Merriweather" w:hAnsi="Merriweather"/>
                  <w:sz w:val="18"/>
                  <w:szCs w:val="18"/>
                </w:rPr>
                <w:id w:val="-969365248"/>
                <w14:checkbox>
                  <w14:checked w14:val="0"/>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r w:rsidR="00CB5644" w:rsidRPr="00840F58">
              <w:rPr>
                <w:rFonts w:ascii="Merriweather" w:hAnsi="Merriweather"/>
                <w:sz w:val="18"/>
                <w:szCs w:val="18"/>
              </w:rPr>
              <w:t xml:space="preserve"> 5</w:t>
            </w:r>
          </w:p>
        </w:tc>
      </w:tr>
      <w:tr w:rsidR="00CB5644" w:rsidRPr="00840F58" w14:paraId="3DF1F8F1" w14:textId="77777777" w:rsidTr="00CB5644">
        <w:trPr>
          <w:trHeight w:val="80"/>
        </w:trPr>
        <w:tc>
          <w:tcPr>
            <w:tcW w:w="1485" w:type="dxa"/>
            <w:vMerge w:val="restart"/>
            <w:shd w:val="clear" w:color="auto" w:fill="F2F2F2"/>
            <w:vAlign w:val="center"/>
          </w:tcPr>
          <w:p w14:paraId="57F626BF" w14:textId="77777777" w:rsidR="00CB5644" w:rsidRPr="00840F58" w:rsidRDefault="00CB5644" w:rsidP="00CB5644">
            <w:pPr>
              <w:spacing w:before="20" w:after="20"/>
              <w:rPr>
                <w:rFonts w:ascii="Merriweather" w:hAnsi="Merriweather"/>
                <w:b/>
                <w:sz w:val="18"/>
                <w:szCs w:val="18"/>
              </w:rPr>
            </w:pPr>
            <w:r w:rsidRPr="00840F58">
              <w:rPr>
                <w:rFonts w:ascii="Merriweather" w:hAnsi="Merriweather"/>
                <w:b/>
                <w:sz w:val="18"/>
                <w:szCs w:val="18"/>
              </w:rPr>
              <w:t>Semester</w:t>
            </w:r>
          </w:p>
        </w:tc>
        <w:tc>
          <w:tcPr>
            <w:tcW w:w="1600" w:type="dxa"/>
            <w:gridSpan w:val="3"/>
            <w:vMerge w:val="restart"/>
            <w:vAlign w:val="center"/>
          </w:tcPr>
          <w:p w14:paraId="19395517" w14:textId="16E278A8" w:rsidR="00CB5644" w:rsidRPr="00840F58" w:rsidRDefault="00000000" w:rsidP="00CB5644">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1519667074"/>
                <w14:checkbox>
                  <w14:checked w14:val="1"/>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r w:rsidR="00CB5644" w:rsidRPr="00840F58">
              <w:rPr>
                <w:rFonts w:ascii="Merriweather" w:hAnsi="Merriweather"/>
                <w:sz w:val="18"/>
                <w:szCs w:val="18"/>
              </w:rPr>
              <w:t xml:space="preserve"> Winter</w:t>
            </w:r>
          </w:p>
          <w:p w14:paraId="478215D1" w14:textId="77777777" w:rsidR="00CB5644" w:rsidRPr="00840F58" w:rsidRDefault="00000000" w:rsidP="00CB5644">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129405398"/>
                <w14:checkbox>
                  <w14:checked w14:val="0"/>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r w:rsidR="00CB5644" w:rsidRPr="00840F58">
              <w:rPr>
                <w:rFonts w:ascii="Merriweather" w:hAnsi="Merriweather"/>
                <w:sz w:val="18"/>
                <w:szCs w:val="18"/>
              </w:rPr>
              <w:t xml:space="preserve"> Summer</w:t>
            </w:r>
          </w:p>
        </w:tc>
        <w:tc>
          <w:tcPr>
            <w:tcW w:w="1588" w:type="dxa"/>
            <w:gridSpan w:val="6"/>
            <w:vAlign w:val="center"/>
          </w:tcPr>
          <w:p w14:paraId="648BD12F" w14:textId="087DEFE5" w:rsidR="00CB5644" w:rsidRPr="00840F58" w:rsidRDefault="00000000" w:rsidP="00CB5644">
            <w:pPr>
              <w:tabs>
                <w:tab w:val="left" w:pos="1218"/>
              </w:tabs>
              <w:spacing w:before="20" w:after="20"/>
              <w:jc w:val="center"/>
              <w:rPr>
                <w:rFonts w:ascii="Merriweather" w:hAnsi="Merriweather"/>
                <w:sz w:val="18"/>
                <w:szCs w:val="18"/>
              </w:rPr>
            </w:pPr>
            <w:sdt>
              <w:sdtPr>
                <w:rPr>
                  <w:rFonts w:ascii="Merriweather" w:eastAsia="MS Gothic" w:hAnsi="Merriweather"/>
                  <w:sz w:val="18"/>
                  <w:szCs w:val="18"/>
                </w:rPr>
                <w:id w:val="1683929795"/>
                <w14:checkbox>
                  <w14:checked w14:val="1"/>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r w:rsidR="00CB5644" w:rsidRPr="00840F58">
              <w:rPr>
                <w:rFonts w:ascii="Merriweather" w:hAnsi="Merriweather"/>
                <w:sz w:val="18"/>
                <w:szCs w:val="18"/>
              </w:rPr>
              <w:t xml:space="preserve"> I</w:t>
            </w:r>
          </w:p>
        </w:tc>
        <w:tc>
          <w:tcPr>
            <w:tcW w:w="1352" w:type="dxa"/>
            <w:vAlign w:val="center"/>
          </w:tcPr>
          <w:p w14:paraId="62E4E53E" w14:textId="77777777" w:rsidR="00CB5644" w:rsidRPr="00840F58" w:rsidRDefault="00000000" w:rsidP="00CB5644">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1867046481"/>
                <w14:checkbox>
                  <w14:checked w14:val="0"/>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r w:rsidR="00CB5644" w:rsidRPr="00840F58">
              <w:rPr>
                <w:rFonts w:ascii="Merriweather" w:hAnsi="Merriweather"/>
                <w:sz w:val="18"/>
                <w:szCs w:val="18"/>
              </w:rPr>
              <w:t xml:space="preserve"> II</w:t>
            </w:r>
          </w:p>
        </w:tc>
        <w:tc>
          <w:tcPr>
            <w:tcW w:w="667" w:type="dxa"/>
            <w:gridSpan w:val="5"/>
            <w:vAlign w:val="center"/>
          </w:tcPr>
          <w:p w14:paraId="023B6E51" w14:textId="77777777" w:rsidR="00CB5644" w:rsidRPr="00840F58" w:rsidRDefault="00000000" w:rsidP="00CB5644">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2049283733"/>
                <w14:checkbox>
                  <w14:checked w14:val="0"/>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r w:rsidR="00CB5644" w:rsidRPr="00840F58">
              <w:rPr>
                <w:rFonts w:ascii="Merriweather" w:hAnsi="Merriweather"/>
                <w:sz w:val="18"/>
                <w:szCs w:val="18"/>
              </w:rPr>
              <w:t xml:space="preserve"> III</w:t>
            </w:r>
          </w:p>
        </w:tc>
        <w:tc>
          <w:tcPr>
            <w:tcW w:w="1611" w:type="dxa"/>
            <w:gridSpan w:val="7"/>
            <w:vAlign w:val="center"/>
          </w:tcPr>
          <w:p w14:paraId="3D03D764" w14:textId="77777777" w:rsidR="00CB5644" w:rsidRPr="00840F58" w:rsidRDefault="00000000" w:rsidP="00CB5644">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1961940506"/>
                <w14:checkbox>
                  <w14:checked w14:val="0"/>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r w:rsidR="00CB5644" w:rsidRPr="00840F58">
              <w:rPr>
                <w:rFonts w:ascii="Merriweather" w:hAnsi="Merriweather"/>
                <w:sz w:val="18"/>
                <w:szCs w:val="18"/>
              </w:rPr>
              <w:t xml:space="preserve"> IV</w:t>
            </w:r>
          </w:p>
        </w:tc>
        <w:tc>
          <w:tcPr>
            <w:tcW w:w="985" w:type="dxa"/>
            <w:vAlign w:val="center"/>
          </w:tcPr>
          <w:p w14:paraId="576AF97C" w14:textId="77777777" w:rsidR="00CB5644" w:rsidRPr="00840F58" w:rsidRDefault="00000000" w:rsidP="00CB5644">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1278414896"/>
                <w14:checkbox>
                  <w14:checked w14:val="0"/>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r w:rsidR="00CB5644" w:rsidRPr="00840F58">
              <w:rPr>
                <w:rFonts w:ascii="Merriweather" w:hAnsi="Merriweather"/>
                <w:sz w:val="18"/>
                <w:szCs w:val="18"/>
              </w:rPr>
              <w:t xml:space="preserve"> V</w:t>
            </w:r>
          </w:p>
        </w:tc>
      </w:tr>
      <w:tr w:rsidR="00CB5644" w:rsidRPr="00840F58" w14:paraId="73C853AC" w14:textId="77777777" w:rsidTr="00CB5644">
        <w:trPr>
          <w:trHeight w:val="80"/>
        </w:trPr>
        <w:tc>
          <w:tcPr>
            <w:tcW w:w="1485" w:type="dxa"/>
            <w:vMerge/>
            <w:shd w:val="clear" w:color="auto" w:fill="F2F2F2"/>
            <w:vAlign w:val="center"/>
          </w:tcPr>
          <w:p w14:paraId="06E808CD" w14:textId="77777777" w:rsidR="00CB5644" w:rsidRPr="00840F58" w:rsidRDefault="00CB5644" w:rsidP="00CB5644">
            <w:pPr>
              <w:spacing w:before="20" w:after="20"/>
              <w:rPr>
                <w:rFonts w:ascii="Merriweather" w:hAnsi="Merriweather"/>
                <w:b/>
                <w:sz w:val="18"/>
                <w:szCs w:val="18"/>
              </w:rPr>
            </w:pPr>
          </w:p>
        </w:tc>
        <w:tc>
          <w:tcPr>
            <w:tcW w:w="1600" w:type="dxa"/>
            <w:gridSpan w:val="3"/>
            <w:vMerge/>
            <w:vAlign w:val="center"/>
          </w:tcPr>
          <w:p w14:paraId="0EA64C62" w14:textId="77777777" w:rsidR="00CB5644" w:rsidRPr="00840F58" w:rsidRDefault="00CB5644" w:rsidP="00CB5644">
            <w:pPr>
              <w:tabs>
                <w:tab w:val="left" w:pos="1218"/>
              </w:tabs>
              <w:spacing w:before="20" w:after="20"/>
              <w:rPr>
                <w:rFonts w:ascii="Merriweather" w:hAnsi="Merriweather"/>
                <w:sz w:val="18"/>
                <w:szCs w:val="18"/>
              </w:rPr>
            </w:pPr>
          </w:p>
        </w:tc>
        <w:tc>
          <w:tcPr>
            <w:tcW w:w="1588" w:type="dxa"/>
            <w:gridSpan w:val="6"/>
            <w:vAlign w:val="center"/>
          </w:tcPr>
          <w:p w14:paraId="1CCD1003" w14:textId="77777777" w:rsidR="00CB5644" w:rsidRPr="00840F58" w:rsidRDefault="00000000" w:rsidP="00CB5644">
            <w:pPr>
              <w:tabs>
                <w:tab w:val="left" w:pos="1218"/>
              </w:tabs>
              <w:spacing w:before="20" w:after="20"/>
              <w:jc w:val="center"/>
              <w:rPr>
                <w:rFonts w:ascii="Merriweather" w:hAnsi="Merriweather"/>
                <w:sz w:val="18"/>
                <w:szCs w:val="18"/>
              </w:rPr>
            </w:pPr>
            <w:sdt>
              <w:sdtPr>
                <w:rPr>
                  <w:rFonts w:ascii="Merriweather" w:eastAsia="MS Gothic" w:hAnsi="Merriweather"/>
                  <w:sz w:val="18"/>
                  <w:szCs w:val="18"/>
                </w:rPr>
                <w:id w:val="-1134551564"/>
                <w14:checkbox>
                  <w14:checked w14:val="0"/>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r w:rsidR="00CB5644" w:rsidRPr="00840F58">
              <w:rPr>
                <w:rFonts w:ascii="Merriweather" w:hAnsi="Merriweather"/>
                <w:sz w:val="18"/>
                <w:szCs w:val="18"/>
              </w:rPr>
              <w:t xml:space="preserve"> VI</w:t>
            </w:r>
          </w:p>
        </w:tc>
        <w:tc>
          <w:tcPr>
            <w:tcW w:w="1352" w:type="dxa"/>
            <w:vAlign w:val="center"/>
          </w:tcPr>
          <w:p w14:paraId="01EC16B7" w14:textId="77777777" w:rsidR="00CB5644" w:rsidRPr="00840F58" w:rsidRDefault="00000000" w:rsidP="00CB5644">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1481150486"/>
                <w14:checkbox>
                  <w14:checked w14:val="0"/>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r w:rsidR="00CB5644" w:rsidRPr="00840F58">
              <w:rPr>
                <w:rFonts w:ascii="Merriweather" w:hAnsi="Merriweather"/>
                <w:sz w:val="18"/>
                <w:szCs w:val="18"/>
              </w:rPr>
              <w:t xml:space="preserve"> VII</w:t>
            </w:r>
          </w:p>
        </w:tc>
        <w:tc>
          <w:tcPr>
            <w:tcW w:w="667" w:type="dxa"/>
            <w:gridSpan w:val="5"/>
            <w:vAlign w:val="center"/>
          </w:tcPr>
          <w:p w14:paraId="593012DE" w14:textId="77777777" w:rsidR="00CB5644" w:rsidRPr="00840F58" w:rsidRDefault="00000000" w:rsidP="00CB5644">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860788017"/>
                <w14:checkbox>
                  <w14:checked w14:val="0"/>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r w:rsidR="00CB5644" w:rsidRPr="00840F58">
              <w:rPr>
                <w:rFonts w:ascii="Merriweather" w:hAnsi="Merriweather"/>
                <w:sz w:val="18"/>
                <w:szCs w:val="18"/>
              </w:rPr>
              <w:t xml:space="preserve"> VIII</w:t>
            </w:r>
          </w:p>
        </w:tc>
        <w:tc>
          <w:tcPr>
            <w:tcW w:w="1611" w:type="dxa"/>
            <w:gridSpan w:val="7"/>
            <w:vAlign w:val="center"/>
          </w:tcPr>
          <w:p w14:paraId="2450A4D2" w14:textId="77777777" w:rsidR="00CB5644" w:rsidRPr="00840F58" w:rsidRDefault="00000000" w:rsidP="00CB5644">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1428110087"/>
                <w14:checkbox>
                  <w14:checked w14:val="0"/>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r w:rsidR="00CB5644" w:rsidRPr="00840F58">
              <w:rPr>
                <w:rFonts w:ascii="Merriweather" w:hAnsi="Merriweather"/>
                <w:sz w:val="18"/>
                <w:szCs w:val="18"/>
              </w:rPr>
              <w:t xml:space="preserve"> IX</w:t>
            </w:r>
          </w:p>
        </w:tc>
        <w:tc>
          <w:tcPr>
            <w:tcW w:w="985" w:type="dxa"/>
            <w:vAlign w:val="center"/>
          </w:tcPr>
          <w:p w14:paraId="44CFD26C" w14:textId="77777777" w:rsidR="00CB5644" w:rsidRPr="00840F58" w:rsidRDefault="00000000" w:rsidP="00CB5644">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73799148"/>
                <w14:checkbox>
                  <w14:checked w14:val="0"/>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r w:rsidR="00CB5644" w:rsidRPr="00840F58">
              <w:rPr>
                <w:rFonts w:ascii="Merriweather" w:hAnsi="Merriweather"/>
                <w:sz w:val="18"/>
                <w:szCs w:val="18"/>
              </w:rPr>
              <w:t xml:space="preserve"> X</w:t>
            </w:r>
          </w:p>
        </w:tc>
      </w:tr>
      <w:tr w:rsidR="00CB5644" w:rsidRPr="00840F58" w14:paraId="091D706B" w14:textId="77777777" w:rsidTr="00CB5644">
        <w:trPr>
          <w:trHeight w:val="80"/>
        </w:trPr>
        <w:tc>
          <w:tcPr>
            <w:tcW w:w="1485" w:type="dxa"/>
            <w:shd w:val="clear" w:color="auto" w:fill="F2F2F2"/>
            <w:vAlign w:val="center"/>
          </w:tcPr>
          <w:p w14:paraId="673ED08A" w14:textId="77777777" w:rsidR="00CB5644" w:rsidRPr="00840F58" w:rsidRDefault="00CB5644" w:rsidP="00CB5644">
            <w:pPr>
              <w:spacing w:before="20" w:after="20"/>
              <w:rPr>
                <w:rFonts w:ascii="Merriweather" w:hAnsi="Merriweather"/>
                <w:b/>
                <w:sz w:val="18"/>
                <w:szCs w:val="18"/>
              </w:rPr>
            </w:pPr>
            <w:r w:rsidRPr="00840F58">
              <w:rPr>
                <w:rFonts w:ascii="Merriweather" w:hAnsi="Merriweather"/>
                <w:b/>
                <w:sz w:val="18"/>
                <w:szCs w:val="18"/>
              </w:rPr>
              <w:t>Status of the course</w:t>
            </w:r>
          </w:p>
        </w:tc>
        <w:tc>
          <w:tcPr>
            <w:tcW w:w="1600" w:type="dxa"/>
            <w:gridSpan w:val="3"/>
            <w:vAlign w:val="center"/>
          </w:tcPr>
          <w:p w14:paraId="6FD31D10" w14:textId="45C7F74E" w:rsidR="00CB5644" w:rsidRPr="00840F58" w:rsidRDefault="00000000" w:rsidP="00CB5644">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1996092059"/>
                <w14:checkbox>
                  <w14:checked w14:val="1"/>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r w:rsidR="00CB5644" w:rsidRPr="00840F58">
              <w:rPr>
                <w:rFonts w:ascii="Merriweather" w:hAnsi="Merriweather"/>
                <w:sz w:val="18"/>
                <w:szCs w:val="18"/>
              </w:rPr>
              <w:t xml:space="preserve"> Compulsory</w:t>
            </w:r>
          </w:p>
        </w:tc>
        <w:tc>
          <w:tcPr>
            <w:tcW w:w="1588" w:type="dxa"/>
            <w:gridSpan w:val="6"/>
            <w:vAlign w:val="center"/>
          </w:tcPr>
          <w:p w14:paraId="110EF457" w14:textId="77777777" w:rsidR="00CB5644" w:rsidRPr="00840F58" w:rsidRDefault="00000000" w:rsidP="00CB5644">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969639022"/>
                <w14:checkbox>
                  <w14:checked w14:val="0"/>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p>
          <w:p w14:paraId="05C05519" w14:textId="77777777" w:rsidR="00CB5644" w:rsidRPr="00840F58" w:rsidRDefault="00CB5644" w:rsidP="00CB5644">
            <w:pPr>
              <w:tabs>
                <w:tab w:val="left" w:pos="1218"/>
              </w:tabs>
              <w:spacing w:before="20" w:after="20"/>
              <w:jc w:val="center"/>
              <w:rPr>
                <w:rFonts w:ascii="Merriweather" w:hAnsi="Merriweather"/>
                <w:sz w:val="18"/>
                <w:szCs w:val="18"/>
              </w:rPr>
            </w:pPr>
            <w:r w:rsidRPr="00840F58">
              <w:rPr>
                <w:rFonts w:ascii="Merriweather" w:hAnsi="Merriweather"/>
                <w:sz w:val="18"/>
                <w:szCs w:val="18"/>
              </w:rPr>
              <w:t>Elective</w:t>
            </w:r>
          </w:p>
        </w:tc>
        <w:tc>
          <w:tcPr>
            <w:tcW w:w="2019" w:type="dxa"/>
            <w:gridSpan w:val="6"/>
            <w:vAlign w:val="center"/>
          </w:tcPr>
          <w:p w14:paraId="3E8D48FE" w14:textId="77777777" w:rsidR="00CB5644" w:rsidRPr="00840F58" w:rsidRDefault="00000000" w:rsidP="00CB5644">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181291677"/>
                <w14:checkbox>
                  <w14:checked w14:val="0"/>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r w:rsidR="00CB5644" w:rsidRPr="00840F58">
              <w:rPr>
                <w:rFonts w:ascii="Merriweather" w:hAnsi="Merriweather"/>
                <w:sz w:val="18"/>
                <w:szCs w:val="18"/>
              </w:rPr>
              <w:t xml:space="preserve"> Elective course offered to students from other departments</w:t>
            </w:r>
          </w:p>
        </w:tc>
        <w:tc>
          <w:tcPr>
            <w:tcW w:w="1611" w:type="dxa"/>
            <w:gridSpan w:val="7"/>
            <w:shd w:val="clear" w:color="auto" w:fill="F2F2F2"/>
            <w:vAlign w:val="center"/>
          </w:tcPr>
          <w:p w14:paraId="4D3618DB" w14:textId="77777777" w:rsidR="00CB5644" w:rsidRPr="00840F58" w:rsidRDefault="00CB5644" w:rsidP="00CB5644">
            <w:pPr>
              <w:tabs>
                <w:tab w:val="left" w:pos="1218"/>
              </w:tabs>
              <w:spacing w:before="20" w:after="20"/>
              <w:rPr>
                <w:rFonts w:ascii="Merriweather" w:hAnsi="Merriweather"/>
                <w:sz w:val="18"/>
                <w:szCs w:val="18"/>
              </w:rPr>
            </w:pPr>
            <w:r w:rsidRPr="00840F58">
              <w:rPr>
                <w:rFonts w:ascii="Merriweather" w:hAnsi="Merriweather"/>
                <w:b/>
                <w:sz w:val="18"/>
                <w:szCs w:val="18"/>
              </w:rPr>
              <w:t>Teaching Competencies</w:t>
            </w:r>
          </w:p>
        </w:tc>
        <w:tc>
          <w:tcPr>
            <w:tcW w:w="985" w:type="dxa"/>
            <w:vAlign w:val="center"/>
          </w:tcPr>
          <w:p w14:paraId="2F646892" w14:textId="77777777" w:rsidR="00CB5644" w:rsidRPr="00840F58" w:rsidRDefault="00000000" w:rsidP="00CB5644">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r w:rsidR="00CB5644" w:rsidRPr="00840F58">
              <w:rPr>
                <w:rFonts w:ascii="Merriweather" w:hAnsi="Merriweather"/>
                <w:sz w:val="18"/>
                <w:szCs w:val="18"/>
              </w:rPr>
              <w:t xml:space="preserve"> YES </w:t>
            </w:r>
          </w:p>
          <w:p w14:paraId="3A0C68CE" w14:textId="52CE9EF1" w:rsidR="00CB5644" w:rsidRPr="00840F58" w:rsidRDefault="00000000" w:rsidP="00CB5644">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r w:rsidR="00CB5644" w:rsidRPr="00840F58">
              <w:rPr>
                <w:rFonts w:ascii="Merriweather" w:hAnsi="Merriweather"/>
                <w:sz w:val="18"/>
                <w:szCs w:val="18"/>
              </w:rPr>
              <w:t xml:space="preserve"> NO</w:t>
            </w:r>
          </w:p>
        </w:tc>
      </w:tr>
      <w:tr w:rsidR="00CB5644" w:rsidRPr="00840F58" w14:paraId="7977B3DF" w14:textId="77777777" w:rsidTr="00CB5644">
        <w:trPr>
          <w:trHeight w:val="80"/>
        </w:trPr>
        <w:tc>
          <w:tcPr>
            <w:tcW w:w="1485" w:type="dxa"/>
            <w:shd w:val="clear" w:color="auto" w:fill="F2F2F2"/>
            <w:vAlign w:val="center"/>
          </w:tcPr>
          <w:p w14:paraId="496E7A95" w14:textId="77777777" w:rsidR="00CB5644" w:rsidRPr="00840F58" w:rsidRDefault="00CB5644" w:rsidP="00CB5644">
            <w:pPr>
              <w:spacing w:before="20" w:after="20"/>
              <w:rPr>
                <w:rFonts w:ascii="Merriweather" w:hAnsi="Merriweather"/>
                <w:b/>
                <w:sz w:val="18"/>
                <w:szCs w:val="18"/>
              </w:rPr>
            </w:pPr>
            <w:r w:rsidRPr="00840F58">
              <w:rPr>
                <w:rFonts w:ascii="Merriweather" w:hAnsi="Merriweather"/>
                <w:b/>
                <w:sz w:val="18"/>
                <w:szCs w:val="18"/>
              </w:rPr>
              <w:t>Workload</w:t>
            </w:r>
          </w:p>
        </w:tc>
        <w:tc>
          <w:tcPr>
            <w:tcW w:w="531" w:type="dxa"/>
            <w:vAlign w:val="center"/>
          </w:tcPr>
          <w:p w14:paraId="2E618B6F" w14:textId="1CCF7B8E" w:rsidR="00CB5644" w:rsidRPr="00840F58" w:rsidRDefault="00CB5644" w:rsidP="00CB5644">
            <w:pPr>
              <w:spacing w:before="20" w:after="20"/>
              <w:jc w:val="center"/>
              <w:rPr>
                <w:rFonts w:ascii="Merriweather" w:hAnsi="Merriweather"/>
                <w:b/>
                <w:sz w:val="18"/>
                <w:szCs w:val="18"/>
              </w:rPr>
            </w:pPr>
            <w:r w:rsidRPr="00840F58">
              <w:rPr>
                <w:rFonts w:ascii="Merriweather" w:hAnsi="Merriweather"/>
                <w:b/>
                <w:sz w:val="18"/>
                <w:szCs w:val="18"/>
              </w:rPr>
              <w:t>1</w:t>
            </w:r>
          </w:p>
        </w:tc>
        <w:tc>
          <w:tcPr>
            <w:tcW w:w="531" w:type="dxa"/>
            <w:vAlign w:val="center"/>
          </w:tcPr>
          <w:p w14:paraId="6F2EEAFA" w14:textId="77777777" w:rsidR="00CB5644" w:rsidRPr="00840F58" w:rsidRDefault="00CB5644" w:rsidP="00CB5644">
            <w:pPr>
              <w:spacing w:before="20" w:after="20"/>
              <w:jc w:val="center"/>
              <w:rPr>
                <w:rFonts w:ascii="Merriweather" w:hAnsi="Merriweather"/>
                <w:b/>
                <w:sz w:val="18"/>
                <w:szCs w:val="18"/>
              </w:rPr>
            </w:pPr>
            <w:r w:rsidRPr="00840F58">
              <w:rPr>
                <w:rFonts w:ascii="Merriweather" w:hAnsi="Merriweather"/>
                <w:b/>
                <w:sz w:val="18"/>
                <w:szCs w:val="18"/>
              </w:rPr>
              <w:t>L</w:t>
            </w:r>
          </w:p>
        </w:tc>
        <w:tc>
          <w:tcPr>
            <w:tcW w:w="538" w:type="dxa"/>
            <w:vAlign w:val="center"/>
          </w:tcPr>
          <w:p w14:paraId="75F967DC" w14:textId="524C9F71" w:rsidR="00CB5644" w:rsidRPr="00840F58" w:rsidRDefault="00CB5644" w:rsidP="00CB5644">
            <w:pPr>
              <w:spacing w:before="20" w:after="20"/>
              <w:jc w:val="center"/>
              <w:rPr>
                <w:rFonts w:ascii="Merriweather" w:hAnsi="Merriweather"/>
                <w:b/>
                <w:sz w:val="18"/>
                <w:szCs w:val="18"/>
              </w:rPr>
            </w:pPr>
            <w:r w:rsidRPr="00840F58">
              <w:rPr>
                <w:rFonts w:ascii="Merriweather" w:hAnsi="Merriweather"/>
                <w:b/>
                <w:sz w:val="18"/>
                <w:szCs w:val="18"/>
              </w:rPr>
              <w:t>1</w:t>
            </w:r>
          </w:p>
        </w:tc>
        <w:tc>
          <w:tcPr>
            <w:tcW w:w="525" w:type="dxa"/>
            <w:gridSpan w:val="2"/>
            <w:vAlign w:val="center"/>
          </w:tcPr>
          <w:p w14:paraId="7C126A9D" w14:textId="77777777" w:rsidR="00CB5644" w:rsidRPr="00840F58" w:rsidRDefault="00CB5644" w:rsidP="00CB5644">
            <w:pPr>
              <w:spacing w:before="20" w:after="20"/>
              <w:jc w:val="center"/>
              <w:rPr>
                <w:rFonts w:ascii="Merriweather" w:hAnsi="Merriweather"/>
                <w:b/>
                <w:sz w:val="18"/>
                <w:szCs w:val="18"/>
              </w:rPr>
            </w:pPr>
            <w:r w:rsidRPr="00840F58">
              <w:rPr>
                <w:rFonts w:ascii="Merriweather" w:hAnsi="Merriweather"/>
                <w:b/>
                <w:sz w:val="18"/>
                <w:szCs w:val="18"/>
              </w:rPr>
              <w:t>S</w:t>
            </w:r>
          </w:p>
        </w:tc>
        <w:tc>
          <w:tcPr>
            <w:tcW w:w="531" w:type="dxa"/>
            <w:gridSpan w:val="2"/>
            <w:vAlign w:val="center"/>
          </w:tcPr>
          <w:p w14:paraId="69910770" w14:textId="5EC3AE42" w:rsidR="00CB5644" w:rsidRPr="00840F58" w:rsidRDefault="00CB5644" w:rsidP="00CB5644">
            <w:pPr>
              <w:spacing w:before="20" w:after="20"/>
              <w:jc w:val="center"/>
              <w:rPr>
                <w:rFonts w:ascii="Merriweather" w:hAnsi="Merriweather"/>
                <w:b/>
                <w:sz w:val="18"/>
                <w:szCs w:val="18"/>
              </w:rPr>
            </w:pPr>
          </w:p>
        </w:tc>
        <w:tc>
          <w:tcPr>
            <w:tcW w:w="532" w:type="dxa"/>
            <w:gridSpan w:val="2"/>
            <w:vAlign w:val="center"/>
          </w:tcPr>
          <w:p w14:paraId="7BD73E02" w14:textId="77777777" w:rsidR="00CB5644" w:rsidRPr="00840F58" w:rsidRDefault="00CB5644" w:rsidP="00CB5644">
            <w:pPr>
              <w:spacing w:before="20" w:after="20"/>
              <w:jc w:val="center"/>
              <w:rPr>
                <w:rFonts w:ascii="Merriweather" w:hAnsi="Merriweather"/>
                <w:b/>
                <w:sz w:val="18"/>
                <w:szCs w:val="18"/>
              </w:rPr>
            </w:pPr>
            <w:r w:rsidRPr="00840F58">
              <w:rPr>
                <w:rFonts w:ascii="Merriweather" w:hAnsi="Merriweather"/>
                <w:b/>
                <w:sz w:val="18"/>
                <w:szCs w:val="18"/>
              </w:rPr>
              <w:t>E</w:t>
            </w:r>
          </w:p>
        </w:tc>
        <w:tc>
          <w:tcPr>
            <w:tcW w:w="3630" w:type="dxa"/>
            <w:gridSpan w:val="13"/>
            <w:shd w:val="clear" w:color="auto" w:fill="F2F2F2"/>
            <w:vAlign w:val="center"/>
          </w:tcPr>
          <w:p w14:paraId="0B72C944" w14:textId="77777777" w:rsidR="00CB5644" w:rsidRPr="00840F58" w:rsidRDefault="00CB5644" w:rsidP="00CB5644">
            <w:pPr>
              <w:tabs>
                <w:tab w:val="left" w:pos="1218"/>
              </w:tabs>
              <w:spacing w:before="20" w:after="20"/>
              <w:jc w:val="center"/>
              <w:rPr>
                <w:rFonts w:ascii="Merriweather" w:hAnsi="Merriweather"/>
                <w:b/>
                <w:sz w:val="18"/>
                <w:szCs w:val="18"/>
              </w:rPr>
            </w:pPr>
            <w:r w:rsidRPr="00840F58">
              <w:rPr>
                <w:rFonts w:ascii="Merriweather" w:hAnsi="Merriweather"/>
                <w:b/>
                <w:sz w:val="18"/>
                <w:szCs w:val="18"/>
              </w:rPr>
              <w:t>Internet sources for e-learning</w:t>
            </w:r>
          </w:p>
        </w:tc>
        <w:tc>
          <w:tcPr>
            <w:tcW w:w="985" w:type="dxa"/>
            <w:vAlign w:val="center"/>
          </w:tcPr>
          <w:p w14:paraId="4D9FF6F7" w14:textId="3A510C2B" w:rsidR="00CB5644" w:rsidRPr="00840F58" w:rsidRDefault="00000000" w:rsidP="00CB5644">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r w:rsidR="00CB5644" w:rsidRPr="00840F58">
              <w:rPr>
                <w:rFonts w:ascii="Merriweather" w:hAnsi="Merriweather"/>
                <w:sz w:val="18"/>
                <w:szCs w:val="18"/>
              </w:rPr>
              <w:t xml:space="preserve"> YES </w:t>
            </w:r>
          </w:p>
          <w:p w14:paraId="0CD24397" w14:textId="77777777" w:rsidR="00CB5644" w:rsidRPr="00840F58" w:rsidRDefault="00000000" w:rsidP="00CB5644">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Content>
                <w:r w:rsidR="00CB5644" w:rsidRPr="00840F58">
                  <w:rPr>
                    <w:rFonts w:ascii="Segoe UI Symbol" w:eastAsia="MS Gothic" w:hAnsi="Segoe UI Symbol" w:cs="Segoe UI Symbol"/>
                    <w:sz w:val="18"/>
                    <w:szCs w:val="18"/>
                  </w:rPr>
                  <w:t>☐</w:t>
                </w:r>
              </w:sdtContent>
            </w:sdt>
            <w:r w:rsidR="00CB5644" w:rsidRPr="00840F58">
              <w:rPr>
                <w:rFonts w:ascii="Merriweather" w:hAnsi="Merriweather"/>
                <w:sz w:val="18"/>
                <w:szCs w:val="18"/>
              </w:rPr>
              <w:t xml:space="preserve"> NO</w:t>
            </w:r>
          </w:p>
        </w:tc>
      </w:tr>
      <w:tr w:rsidR="00CB5644" w:rsidRPr="00840F58" w14:paraId="06EDD02A" w14:textId="77777777" w:rsidTr="00CB5644">
        <w:trPr>
          <w:trHeight w:val="80"/>
        </w:trPr>
        <w:tc>
          <w:tcPr>
            <w:tcW w:w="1485" w:type="dxa"/>
            <w:shd w:val="clear" w:color="auto" w:fill="F2F2F2"/>
            <w:vAlign w:val="center"/>
          </w:tcPr>
          <w:p w14:paraId="003C5ED0" w14:textId="77777777" w:rsidR="00CB5644" w:rsidRPr="00840F58" w:rsidRDefault="00CB5644" w:rsidP="00CB5644">
            <w:pPr>
              <w:spacing w:before="20" w:after="20"/>
              <w:rPr>
                <w:rFonts w:ascii="Merriweather" w:hAnsi="Merriweather"/>
                <w:b/>
                <w:sz w:val="18"/>
                <w:szCs w:val="18"/>
              </w:rPr>
            </w:pPr>
            <w:r w:rsidRPr="00840F58">
              <w:rPr>
                <w:rFonts w:ascii="Merriweather" w:hAnsi="Merriweather"/>
                <w:b/>
                <w:sz w:val="18"/>
                <w:szCs w:val="18"/>
              </w:rPr>
              <w:t>Location and time of instruction</w:t>
            </w:r>
          </w:p>
        </w:tc>
        <w:tc>
          <w:tcPr>
            <w:tcW w:w="3188" w:type="dxa"/>
            <w:gridSpan w:val="9"/>
            <w:vAlign w:val="center"/>
          </w:tcPr>
          <w:p w14:paraId="270DFB26" w14:textId="4805EB04" w:rsidR="00CB5644" w:rsidRPr="00840F58" w:rsidRDefault="001A59FE" w:rsidP="00CB5644">
            <w:pPr>
              <w:spacing w:before="20" w:after="20"/>
              <w:rPr>
                <w:rFonts w:ascii="Merriweather" w:hAnsi="Merriweather"/>
                <w:b/>
                <w:sz w:val="18"/>
                <w:szCs w:val="18"/>
              </w:rPr>
            </w:pPr>
            <w:r w:rsidRPr="00840F58">
              <w:rPr>
                <w:rFonts w:ascii="Merriweather" w:hAnsi="Merriweather"/>
                <w:sz w:val="18"/>
                <w:szCs w:val="18"/>
              </w:rPr>
              <w:t>Mondays (14.00-18.00) Room 143</w:t>
            </w:r>
          </w:p>
        </w:tc>
        <w:tc>
          <w:tcPr>
            <w:tcW w:w="2381" w:type="dxa"/>
            <w:gridSpan w:val="8"/>
            <w:shd w:val="clear" w:color="auto" w:fill="F2F2F2"/>
            <w:vAlign w:val="center"/>
          </w:tcPr>
          <w:p w14:paraId="5E68B360" w14:textId="77777777" w:rsidR="00CB5644" w:rsidRPr="00840F58" w:rsidRDefault="00CB5644" w:rsidP="00CB5644">
            <w:pPr>
              <w:tabs>
                <w:tab w:val="left" w:pos="1218"/>
              </w:tabs>
              <w:spacing w:before="20" w:after="20"/>
              <w:jc w:val="right"/>
              <w:rPr>
                <w:rFonts w:ascii="Merriweather" w:hAnsi="Merriweather"/>
                <w:b/>
                <w:sz w:val="18"/>
                <w:szCs w:val="18"/>
              </w:rPr>
            </w:pPr>
            <w:r w:rsidRPr="00840F58">
              <w:rPr>
                <w:rFonts w:ascii="Merriweather" w:hAnsi="Merriweather"/>
                <w:b/>
                <w:sz w:val="18"/>
                <w:szCs w:val="18"/>
              </w:rPr>
              <w:t xml:space="preserve">Language(s) in which </w:t>
            </w:r>
          </w:p>
          <w:p w14:paraId="71B6588B" w14:textId="77777777" w:rsidR="00CB5644" w:rsidRPr="00840F58" w:rsidRDefault="00CB5644" w:rsidP="00CB5644">
            <w:pPr>
              <w:tabs>
                <w:tab w:val="left" w:pos="1218"/>
              </w:tabs>
              <w:spacing w:before="20" w:after="20"/>
              <w:jc w:val="right"/>
              <w:rPr>
                <w:rFonts w:ascii="Merriweather" w:hAnsi="Merriweather"/>
                <w:b/>
                <w:color w:val="FF0000"/>
                <w:sz w:val="18"/>
                <w:szCs w:val="18"/>
              </w:rPr>
            </w:pPr>
            <w:r w:rsidRPr="00840F58">
              <w:rPr>
                <w:rFonts w:ascii="Merriweather" w:hAnsi="Merriweather"/>
                <w:b/>
                <w:sz w:val="18"/>
                <w:szCs w:val="18"/>
              </w:rPr>
              <w:t>the course is taught</w:t>
            </w:r>
          </w:p>
        </w:tc>
        <w:tc>
          <w:tcPr>
            <w:tcW w:w="2234" w:type="dxa"/>
            <w:gridSpan w:val="6"/>
            <w:vAlign w:val="center"/>
          </w:tcPr>
          <w:p w14:paraId="7B6FB132" w14:textId="7B55279C" w:rsidR="00CB5644" w:rsidRPr="00840F58" w:rsidRDefault="00CB5644" w:rsidP="00CB5644">
            <w:pPr>
              <w:tabs>
                <w:tab w:val="left" w:pos="1218"/>
              </w:tabs>
              <w:spacing w:before="20" w:after="20"/>
              <w:rPr>
                <w:rFonts w:ascii="Merriweather" w:hAnsi="Merriweather"/>
                <w:sz w:val="18"/>
                <w:szCs w:val="18"/>
              </w:rPr>
            </w:pPr>
            <w:r w:rsidRPr="00840F58">
              <w:rPr>
                <w:rFonts w:ascii="Merriweather" w:hAnsi="Merriweather"/>
                <w:sz w:val="18"/>
                <w:szCs w:val="18"/>
              </w:rPr>
              <w:t>English</w:t>
            </w:r>
          </w:p>
        </w:tc>
      </w:tr>
      <w:tr w:rsidR="00CB5644" w:rsidRPr="00840F58" w14:paraId="7D7F880F" w14:textId="77777777" w:rsidTr="00CB5644">
        <w:trPr>
          <w:trHeight w:val="80"/>
        </w:trPr>
        <w:tc>
          <w:tcPr>
            <w:tcW w:w="1485" w:type="dxa"/>
            <w:shd w:val="clear" w:color="auto" w:fill="F2F2F2"/>
            <w:vAlign w:val="center"/>
          </w:tcPr>
          <w:p w14:paraId="6C579E9E" w14:textId="77777777" w:rsidR="00CB5644" w:rsidRPr="00840F58" w:rsidRDefault="00CB5644" w:rsidP="00CB5644">
            <w:pPr>
              <w:spacing w:before="20" w:after="20"/>
              <w:rPr>
                <w:rFonts w:ascii="Merriweather" w:hAnsi="Merriweather"/>
                <w:b/>
                <w:sz w:val="18"/>
                <w:szCs w:val="18"/>
              </w:rPr>
            </w:pPr>
            <w:r w:rsidRPr="00840F58">
              <w:rPr>
                <w:rFonts w:ascii="Merriweather" w:hAnsi="Merriweather"/>
                <w:b/>
                <w:sz w:val="18"/>
                <w:szCs w:val="18"/>
              </w:rPr>
              <w:t>Course start date</w:t>
            </w:r>
          </w:p>
        </w:tc>
        <w:tc>
          <w:tcPr>
            <w:tcW w:w="3188" w:type="dxa"/>
            <w:gridSpan w:val="9"/>
            <w:vAlign w:val="center"/>
          </w:tcPr>
          <w:p w14:paraId="786CF88C" w14:textId="7266C5FD" w:rsidR="00CB5644" w:rsidRPr="00840F58" w:rsidRDefault="001A59FE" w:rsidP="00CB5644">
            <w:pPr>
              <w:spacing w:before="20" w:after="20"/>
              <w:rPr>
                <w:rFonts w:ascii="Merriweather" w:hAnsi="Merriweather"/>
                <w:bCs/>
                <w:sz w:val="18"/>
                <w:szCs w:val="18"/>
              </w:rPr>
            </w:pPr>
            <w:r w:rsidRPr="00840F58">
              <w:rPr>
                <w:rFonts w:ascii="Merriweather" w:hAnsi="Merriweather"/>
                <w:bCs/>
                <w:sz w:val="18"/>
                <w:szCs w:val="18"/>
              </w:rPr>
              <w:t>October 2024</w:t>
            </w:r>
          </w:p>
        </w:tc>
        <w:tc>
          <w:tcPr>
            <w:tcW w:w="2381" w:type="dxa"/>
            <w:gridSpan w:val="8"/>
            <w:shd w:val="clear" w:color="auto" w:fill="F2F2F2"/>
            <w:vAlign w:val="center"/>
          </w:tcPr>
          <w:p w14:paraId="07881B75" w14:textId="77777777" w:rsidR="00CB5644" w:rsidRPr="00840F58" w:rsidRDefault="00CB5644" w:rsidP="00CB5644">
            <w:pPr>
              <w:tabs>
                <w:tab w:val="left" w:pos="1218"/>
              </w:tabs>
              <w:spacing w:before="20" w:after="20"/>
              <w:jc w:val="right"/>
              <w:rPr>
                <w:rFonts w:ascii="Merriweather" w:hAnsi="Merriweather"/>
                <w:b/>
                <w:sz w:val="18"/>
                <w:szCs w:val="18"/>
              </w:rPr>
            </w:pPr>
            <w:r w:rsidRPr="00840F58">
              <w:rPr>
                <w:rFonts w:ascii="Merriweather" w:hAnsi="Merriweather"/>
                <w:b/>
                <w:sz w:val="18"/>
                <w:szCs w:val="18"/>
              </w:rPr>
              <w:t>Course end date</w:t>
            </w:r>
          </w:p>
        </w:tc>
        <w:tc>
          <w:tcPr>
            <w:tcW w:w="2234" w:type="dxa"/>
            <w:gridSpan w:val="6"/>
            <w:vAlign w:val="center"/>
          </w:tcPr>
          <w:p w14:paraId="0B921014" w14:textId="289ADC30" w:rsidR="00CB5644" w:rsidRPr="00840F58" w:rsidRDefault="001A59FE" w:rsidP="00CB5644">
            <w:pPr>
              <w:tabs>
                <w:tab w:val="left" w:pos="1218"/>
              </w:tabs>
              <w:spacing w:before="20" w:after="20"/>
              <w:rPr>
                <w:rFonts w:ascii="Merriweather" w:hAnsi="Merriweather"/>
                <w:sz w:val="18"/>
                <w:szCs w:val="18"/>
              </w:rPr>
            </w:pPr>
            <w:r w:rsidRPr="00840F58">
              <w:rPr>
                <w:rFonts w:ascii="Merriweather" w:hAnsi="Merriweather"/>
                <w:sz w:val="18"/>
                <w:szCs w:val="18"/>
              </w:rPr>
              <w:t>January 2025</w:t>
            </w:r>
          </w:p>
        </w:tc>
      </w:tr>
      <w:tr w:rsidR="001A59FE" w:rsidRPr="00840F58" w14:paraId="7C965793" w14:textId="77777777" w:rsidTr="00CB5644">
        <w:tc>
          <w:tcPr>
            <w:tcW w:w="1485" w:type="dxa"/>
            <w:shd w:val="clear" w:color="auto" w:fill="F2F2F2"/>
          </w:tcPr>
          <w:p w14:paraId="20939B84" w14:textId="77777777" w:rsidR="001A59FE" w:rsidRPr="00840F58" w:rsidRDefault="001A59FE" w:rsidP="001A59FE">
            <w:pPr>
              <w:spacing w:before="20" w:after="20"/>
              <w:rPr>
                <w:rFonts w:ascii="Merriweather" w:hAnsi="Merriweather"/>
                <w:b/>
                <w:sz w:val="18"/>
                <w:szCs w:val="18"/>
              </w:rPr>
            </w:pPr>
            <w:r w:rsidRPr="00840F58">
              <w:rPr>
                <w:rFonts w:ascii="Merriweather" w:hAnsi="Merriweather"/>
                <w:b/>
                <w:sz w:val="18"/>
                <w:szCs w:val="18"/>
              </w:rPr>
              <w:t>Enrolment requirements</w:t>
            </w:r>
          </w:p>
        </w:tc>
        <w:tc>
          <w:tcPr>
            <w:tcW w:w="7803" w:type="dxa"/>
            <w:gridSpan w:val="23"/>
            <w:vAlign w:val="center"/>
          </w:tcPr>
          <w:p w14:paraId="59C1D85D" w14:textId="268DBCE7" w:rsidR="001A59FE" w:rsidRPr="00840F58" w:rsidRDefault="001A59FE" w:rsidP="001A59FE">
            <w:pPr>
              <w:tabs>
                <w:tab w:val="left" w:pos="1218"/>
              </w:tabs>
              <w:spacing w:before="20" w:after="20"/>
              <w:rPr>
                <w:rFonts w:ascii="Merriweather" w:hAnsi="Merriweather"/>
                <w:sz w:val="18"/>
                <w:szCs w:val="18"/>
              </w:rPr>
            </w:pPr>
            <w:r w:rsidRPr="00840F58">
              <w:rPr>
                <w:rFonts w:ascii="Merriweather" w:hAnsi="Merriweather"/>
                <w:sz w:val="18"/>
                <w:szCs w:val="18"/>
              </w:rPr>
              <w:t>Students must be enrolled in the 1st semester of BA English language and literature undergraduate degree programme</w:t>
            </w:r>
          </w:p>
        </w:tc>
      </w:tr>
      <w:tr w:rsidR="001A59FE" w:rsidRPr="00840F58" w14:paraId="63386589" w14:textId="77777777" w:rsidTr="00CB5644">
        <w:tc>
          <w:tcPr>
            <w:tcW w:w="9288" w:type="dxa"/>
            <w:gridSpan w:val="24"/>
            <w:shd w:val="clear" w:color="auto" w:fill="D9D9D9"/>
          </w:tcPr>
          <w:p w14:paraId="2EAAA2E8" w14:textId="77777777" w:rsidR="001A59FE" w:rsidRPr="00840F58" w:rsidRDefault="001A59FE" w:rsidP="001A59FE">
            <w:pPr>
              <w:spacing w:before="20" w:after="20"/>
              <w:rPr>
                <w:rFonts w:ascii="Merriweather" w:hAnsi="Merriweather"/>
                <w:sz w:val="18"/>
                <w:szCs w:val="18"/>
              </w:rPr>
            </w:pPr>
          </w:p>
        </w:tc>
      </w:tr>
      <w:tr w:rsidR="001A59FE" w:rsidRPr="00840F58" w14:paraId="27BF19EC" w14:textId="77777777" w:rsidTr="00CB5644">
        <w:tc>
          <w:tcPr>
            <w:tcW w:w="1485" w:type="dxa"/>
            <w:shd w:val="clear" w:color="auto" w:fill="F2F2F2"/>
          </w:tcPr>
          <w:p w14:paraId="059C2F03" w14:textId="77777777" w:rsidR="001A59FE" w:rsidRPr="00840F58" w:rsidRDefault="001A59FE" w:rsidP="001A59FE">
            <w:pPr>
              <w:spacing w:before="20" w:after="20"/>
              <w:rPr>
                <w:rFonts w:ascii="Merriweather" w:hAnsi="Merriweather"/>
                <w:b/>
                <w:sz w:val="18"/>
                <w:szCs w:val="18"/>
              </w:rPr>
            </w:pPr>
            <w:r w:rsidRPr="00840F58">
              <w:rPr>
                <w:rFonts w:ascii="Merriweather" w:hAnsi="Merriweather"/>
                <w:b/>
                <w:sz w:val="18"/>
                <w:szCs w:val="18"/>
              </w:rPr>
              <w:t>Course coordinator</w:t>
            </w:r>
          </w:p>
        </w:tc>
        <w:tc>
          <w:tcPr>
            <w:tcW w:w="7803" w:type="dxa"/>
            <w:gridSpan w:val="23"/>
            <w:vAlign w:val="center"/>
          </w:tcPr>
          <w:p w14:paraId="53C42B54" w14:textId="7083DD5D" w:rsidR="001A59FE" w:rsidRPr="00840F58" w:rsidRDefault="001A59FE" w:rsidP="001A59FE">
            <w:pPr>
              <w:tabs>
                <w:tab w:val="left" w:pos="1218"/>
              </w:tabs>
              <w:spacing w:before="20" w:after="20"/>
              <w:rPr>
                <w:rFonts w:ascii="Merriweather" w:hAnsi="Merriweather"/>
                <w:sz w:val="18"/>
                <w:szCs w:val="18"/>
              </w:rPr>
            </w:pPr>
            <w:r w:rsidRPr="00840F58">
              <w:rPr>
                <w:rFonts w:ascii="Merriweather" w:hAnsi="Merriweather"/>
                <w:color w:val="000000" w:themeColor="text1"/>
                <w:sz w:val="18"/>
                <w:szCs w:val="18"/>
              </w:rPr>
              <w:t>Vesna Ukić Košta, Ph.D., Assistant Professor</w:t>
            </w:r>
          </w:p>
        </w:tc>
      </w:tr>
      <w:tr w:rsidR="001A59FE" w:rsidRPr="00840F58" w14:paraId="63B0DA0F" w14:textId="77777777" w:rsidTr="00CB5644">
        <w:tc>
          <w:tcPr>
            <w:tcW w:w="1485" w:type="dxa"/>
            <w:shd w:val="clear" w:color="auto" w:fill="F2F2F2"/>
            <w:vAlign w:val="center"/>
          </w:tcPr>
          <w:p w14:paraId="6952357E" w14:textId="77777777" w:rsidR="001A59FE" w:rsidRPr="00840F58" w:rsidRDefault="001A59FE" w:rsidP="001A59FE">
            <w:pPr>
              <w:spacing w:before="20" w:after="20"/>
              <w:jc w:val="right"/>
              <w:rPr>
                <w:rFonts w:ascii="Merriweather" w:hAnsi="Merriweather"/>
                <w:b/>
                <w:sz w:val="18"/>
                <w:szCs w:val="18"/>
              </w:rPr>
            </w:pPr>
            <w:r w:rsidRPr="00840F58">
              <w:rPr>
                <w:rFonts w:ascii="Merriweather" w:hAnsi="Merriweather"/>
                <w:b/>
                <w:sz w:val="18"/>
                <w:szCs w:val="18"/>
              </w:rPr>
              <w:t>E-mail</w:t>
            </w:r>
          </w:p>
        </w:tc>
        <w:tc>
          <w:tcPr>
            <w:tcW w:w="4700" w:type="dxa"/>
            <w:gridSpan w:val="12"/>
            <w:vAlign w:val="center"/>
          </w:tcPr>
          <w:p w14:paraId="11DB1CE9" w14:textId="5EB6BCF5" w:rsidR="001A59FE" w:rsidRPr="00840F58" w:rsidRDefault="001A59FE" w:rsidP="001A59FE">
            <w:pPr>
              <w:tabs>
                <w:tab w:val="left" w:pos="1218"/>
              </w:tabs>
              <w:spacing w:before="20" w:after="20"/>
              <w:rPr>
                <w:rFonts w:ascii="Merriweather" w:hAnsi="Merriweather"/>
                <w:sz w:val="18"/>
                <w:szCs w:val="18"/>
              </w:rPr>
            </w:pPr>
            <w:r w:rsidRPr="00840F58">
              <w:rPr>
                <w:rFonts w:ascii="Merriweather" w:hAnsi="Merriweather"/>
                <w:sz w:val="18"/>
                <w:szCs w:val="18"/>
              </w:rPr>
              <w:t>vukic@unizd.hr</w:t>
            </w:r>
          </w:p>
        </w:tc>
        <w:tc>
          <w:tcPr>
            <w:tcW w:w="1490" w:type="dxa"/>
            <w:gridSpan w:val="7"/>
            <w:shd w:val="clear" w:color="auto" w:fill="F2F2F2"/>
            <w:vAlign w:val="center"/>
          </w:tcPr>
          <w:p w14:paraId="1DF0CCF8" w14:textId="77777777" w:rsidR="001A59FE" w:rsidRPr="00840F58" w:rsidRDefault="001A59FE" w:rsidP="001A59FE">
            <w:pPr>
              <w:tabs>
                <w:tab w:val="left" w:pos="1218"/>
              </w:tabs>
              <w:spacing w:before="20" w:after="20"/>
              <w:rPr>
                <w:rFonts w:ascii="Merriweather" w:hAnsi="Merriweather"/>
                <w:b/>
                <w:sz w:val="18"/>
                <w:szCs w:val="18"/>
              </w:rPr>
            </w:pPr>
            <w:r w:rsidRPr="00840F58">
              <w:rPr>
                <w:rFonts w:ascii="Merriweather" w:hAnsi="Merriweather"/>
                <w:b/>
                <w:sz w:val="18"/>
                <w:szCs w:val="18"/>
              </w:rPr>
              <w:t>Consultation hours</w:t>
            </w:r>
          </w:p>
        </w:tc>
        <w:tc>
          <w:tcPr>
            <w:tcW w:w="1613" w:type="dxa"/>
            <w:gridSpan w:val="4"/>
            <w:vAlign w:val="center"/>
          </w:tcPr>
          <w:p w14:paraId="39F41405" w14:textId="3A3D70B8" w:rsidR="001A59FE" w:rsidRPr="00840F58" w:rsidRDefault="006A63E6" w:rsidP="001A59FE">
            <w:pPr>
              <w:tabs>
                <w:tab w:val="left" w:pos="1218"/>
              </w:tabs>
              <w:spacing w:before="20" w:after="20"/>
              <w:rPr>
                <w:rFonts w:ascii="Merriweather" w:hAnsi="Merriweather"/>
                <w:sz w:val="18"/>
                <w:szCs w:val="18"/>
              </w:rPr>
            </w:pPr>
            <w:r w:rsidRPr="006A63E6">
              <w:rPr>
                <w:rFonts w:ascii="Merriweather" w:hAnsi="Merriweather"/>
                <w:sz w:val="18"/>
                <w:szCs w:val="18"/>
              </w:rPr>
              <w:t>Tuesdays, 10.00-11.30</w:t>
            </w:r>
          </w:p>
        </w:tc>
      </w:tr>
      <w:tr w:rsidR="001A59FE" w:rsidRPr="00840F58" w14:paraId="68F5C625" w14:textId="77777777" w:rsidTr="00CB5644">
        <w:tc>
          <w:tcPr>
            <w:tcW w:w="1485" w:type="dxa"/>
            <w:shd w:val="clear" w:color="auto" w:fill="F2F2F2"/>
          </w:tcPr>
          <w:p w14:paraId="12AA4DEA" w14:textId="77777777" w:rsidR="001A59FE" w:rsidRPr="00840F58" w:rsidRDefault="001A59FE" w:rsidP="001A59FE">
            <w:pPr>
              <w:spacing w:before="20" w:after="20"/>
              <w:rPr>
                <w:rFonts w:ascii="Merriweather" w:hAnsi="Merriweather"/>
                <w:b/>
                <w:sz w:val="18"/>
                <w:szCs w:val="18"/>
              </w:rPr>
            </w:pPr>
            <w:r w:rsidRPr="00840F58">
              <w:rPr>
                <w:rFonts w:ascii="Merriweather" w:hAnsi="Merriweather"/>
                <w:b/>
                <w:sz w:val="18"/>
                <w:szCs w:val="18"/>
              </w:rPr>
              <w:t>Course instructor</w:t>
            </w:r>
          </w:p>
        </w:tc>
        <w:tc>
          <w:tcPr>
            <w:tcW w:w="7803" w:type="dxa"/>
            <w:gridSpan w:val="23"/>
            <w:vAlign w:val="center"/>
          </w:tcPr>
          <w:p w14:paraId="2A7BC308" w14:textId="2A84EA9E" w:rsidR="001A59FE" w:rsidRPr="00840F58" w:rsidRDefault="001A59FE" w:rsidP="001A59FE">
            <w:pPr>
              <w:tabs>
                <w:tab w:val="left" w:pos="1218"/>
              </w:tabs>
              <w:spacing w:before="20" w:after="20"/>
              <w:rPr>
                <w:rFonts w:ascii="Merriweather" w:hAnsi="Merriweather"/>
                <w:sz w:val="18"/>
                <w:szCs w:val="18"/>
              </w:rPr>
            </w:pPr>
            <w:r w:rsidRPr="00840F58">
              <w:rPr>
                <w:rFonts w:ascii="Merriweather" w:hAnsi="Merriweather"/>
                <w:sz w:val="18"/>
                <w:szCs w:val="18"/>
              </w:rPr>
              <w:t>-</w:t>
            </w:r>
          </w:p>
        </w:tc>
      </w:tr>
      <w:tr w:rsidR="001A59FE" w:rsidRPr="00840F58" w14:paraId="3148D4C9" w14:textId="77777777" w:rsidTr="00CB5644">
        <w:tc>
          <w:tcPr>
            <w:tcW w:w="1485" w:type="dxa"/>
            <w:shd w:val="clear" w:color="auto" w:fill="F2F2F2"/>
            <w:vAlign w:val="center"/>
          </w:tcPr>
          <w:p w14:paraId="37BF7B25" w14:textId="77777777" w:rsidR="001A59FE" w:rsidRPr="00840F58" w:rsidRDefault="001A59FE" w:rsidP="001A59FE">
            <w:pPr>
              <w:spacing w:before="20" w:after="20"/>
              <w:jc w:val="right"/>
              <w:rPr>
                <w:rFonts w:ascii="Merriweather" w:hAnsi="Merriweather"/>
                <w:b/>
                <w:sz w:val="18"/>
                <w:szCs w:val="18"/>
              </w:rPr>
            </w:pPr>
            <w:r w:rsidRPr="00840F58">
              <w:rPr>
                <w:rFonts w:ascii="Merriweather" w:hAnsi="Merriweather"/>
                <w:b/>
                <w:sz w:val="18"/>
                <w:szCs w:val="18"/>
              </w:rPr>
              <w:t>E-mail</w:t>
            </w:r>
          </w:p>
        </w:tc>
        <w:tc>
          <w:tcPr>
            <w:tcW w:w="4700" w:type="dxa"/>
            <w:gridSpan w:val="12"/>
            <w:vAlign w:val="center"/>
          </w:tcPr>
          <w:p w14:paraId="47E3FE07" w14:textId="482982B8" w:rsidR="001A59FE" w:rsidRPr="00840F58" w:rsidRDefault="001A59FE" w:rsidP="001A59FE">
            <w:pPr>
              <w:tabs>
                <w:tab w:val="left" w:pos="1218"/>
              </w:tabs>
              <w:spacing w:before="20" w:after="20"/>
              <w:rPr>
                <w:rFonts w:ascii="Merriweather" w:hAnsi="Merriweather"/>
                <w:sz w:val="18"/>
                <w:szCs w:val="18"/>
              </w:rPr>
            </w:pPr>
            <w:r w:rsidRPr="00840F58">
              <w:rPr>
                <w:rFonts w:ascii="Merriweather" w:hAnsi="Merriweather"/>
                <w:sz w:val="18"/>
                <w:szCs w:val="18"/>
              </w:rPr>
              <w:t>-</w:t>
            </w:r>
          </w:p>
        </w:tc>
        <w:tc>
          <w:tcPr>
            <w:tcW w:w="1490" w:type="dxa"/>
            <w:gridSpan w:val="7"/>
            <w:shd w:val="clear" w:color="auto" w:fill="F2F2F2"/>
            <w:vAlign w:val="center"/>
          </w:tcPr>
          <w:p w14:paraId="1095263E" w14:textId="77777777" w:rsidR="001A59FE" w:rsidRPr="00840F58" w:rsidRDefault="001A59FE" w:rsidP="001A59FE">
            <w:pPr>
              <w:tabs>
                <w:tab w:val="left" w:pos="1218"/>
              </w:tabs>
              <w:spacing w:before="20" w:after="20"/>
              <w:rPr>
                <w:rFonts w:ascii="Merriweather" w:hAnsi="Merriweather"/>
                <w:b/>
                <w:sz w:val="18"/>
                <w:szCs w:val="18"/>
              </w:rPr>
            </w:pPr>
            <w:r w:rsidRPr="00840F58">
              <w:rPr>
                <w:rFonts w:ascii="Merriweather" w:hAnsi="Merriweather"/>
                <w:b/>
                <w:sz w:val="18"/>
                <w:szCs w:val="18"/>
              </w:rPr>
              <w:t>Consultation hours</w:t>
            </w:r>
          </w:p>
        </w:tc>
        <w:tc>
          <w:tcPr>
            <w:tcW w:w="1613" w:type="dxa"/>
            <w:gridSpan w:val="4"/>
            <w:vAlign w:val="center"/>
          </w:tcPr>
          <w:p w14:paraId="44E8C7E1" w14:textId="32DAE566" w:rsidR="001A59FE" w:rsidRPr="00840F58" w:rsidRDefault="001A59FE" w:rsidP="001A59FE">
            <w:pPr>
              <w:tabs>
                <w:tab w:val="left" w:pos="1218"/>
              </w:tabs>
              <w:spacing w:before="20" w:after="20"/>
              <w:rPr>
                <w:rFonts w:ascii="Merriweather" w:hAnsi="Merriweather"/>
                <w:sz w:val="18"/>
                <w:szCs w:val="18"/>
              </w:rPr>
            </w:pPr>
            <w:r w:rsidRPr="00840F58">
              <w:rPr>
                <w:rFonts w:ascii="Merriweather" w:hAnsi="Merriweather"/>
                <w:sz w:val="18"/>
                <w:szCs w:val="18"/>
              </w:rPr>
              <w:t>-</w:t>
            </w:r>
          </w:p>
        </w:tc>
      </w:tr>
      <w:tr w:rsidR="001A59FE" w:rsidRPr="00840F58" w14:paraId="38B87127" w14:textId="77777777" w:rsidTr="00CB5644">
        <w:tc>
          <w:tcPr>
            <w:tcW w:w="1485" w:type="dxa"/>
            <w:shd w:val="clear" w:color="auto" w:fill="F2F2F2"/>
          </w:tcPr>
          <w:p w14:paraId="5217F8E3" w14:textId="77777777" w:rsidR="001A59FE" w:rsidRPr="00840F58" w:rsidRDefault="001A59FE" w:rsidP="001A59FE">
            <w:pPr>
              <w:spacing w:before="20" w:after="20"/>
              <w:rPr>
                <w:rFonts w:ascii="Merriweather" w:hAnsi="Merriweather"/>
                <w:b/>
                <w:sz w:val="18"/>
                <w:szCs w:val="18"/>
              </w:rPr>
            </w:pPr>
            <w:r w:rsidRPr="00840F58">
              <w:rPr>
                <w:rFonts w:ascii="Merriweather" w:hAnsi="Merriweather"/>
                <w:b/>
                <w:sz w:val="18"/>
                <w:szCs w:val="18"/>
              </w:rPr>
              <w:t>Assistant/</w:t>
            </w:r>
          </w:p>
          <w:p w14:paraId="7CB3FC72" w14:textId="77777777" w:rsidR="001A59FE" w:rsidRPr="00840F58" w:rsidRDefault="001A59FE" w:rsidP="001A59FE">
            <w:pPr>
              <w:spacing w:before="20" w:after="20"/>
              <w:rPr>
                <w:rFonts w:ascii="Merriweather" w:hAnsi="Merriweather"/>
                <w:b/>
                <w:sz w:val="18"/>
                <w:szCs w:val="18"/>
              </w:rPr>
            </w:pPr>
            <w:r w:rsidRPr="00840F58">
              <w:rPr>
                <w:rFonts w:ascii="Merriweather" w:hAnsi="Merriweather"/>
                <w:b/>
                <w:sz w:val="18"/>
                <w:szCs w:val="18"/>
              </w:rPr>
              <w:t>Associate</w:t>
            </w:r>
          </w:p>
        </w:tc>
        <w:tc>
          <w:tcPr>
            <w:tcW w:w="7803" w:type="dxa"/>
            <w:gridSpan w:val="23"/>
            <w:vAlign w:val="center"/>
          </w:tcPr>
          <w:p w14:paraId="1FE89568" w14:textId="7B88A614" w:rsidR="001A59FE" w:rsidRPr="00840F58" w:rsidRDefault="001A59FE" w:rsidP="001A59FE">
            <w:pPr>
              <w:tabs>
                <w:tab w:val="left" w:pos="1218"/>
              </w:tabs>
              <w:spacing w:before="20" w:after="20"/>
              <w:rPr>
                <w:rFonts w:ascii="Merriweather" w:hAnsi="Merriweather"/>
                <w:sz w:val="18"/>
                <w:szCs w:val="18"/>
              </w:rPr>
            </w:pPr>
            <w:r w:rsidRPr="00840F58">
              <w:rPr>
                <w:rFonts w:ascii="Merriweather" w:hAnsi="Merriweather"/>
                <w:sz w:val="18"/>
                <w:szCs w:val="18"/>
              </w:rPr>
              <w:t>-</w:t>
            </w:r>
          </w:p>
        </w:tc>
      </w:tr>
      <w:tr w:rsidR="001A59FE" w:rsidRPr="00840F58" w14:paraId="4DBAD780" w14:textId="77777777" w:rsidTr="00CB5644">
        <w:tc>
          <w:tcPr>
            <w:tcW w:w="1485" w:type="dxa"/>
            <w:shd w:val="clear" w:color="auto" w:fill="F2F2F2"/>
            <w:vAlign w:val="center"/>
          </w:tcPr>
          <w:p w14:paraId="16D9ABC1" w14:textId="77777777" w:rsidR="001A59FE" w:rsidRPr="00840F58" w:rsidRDefault="001A59FE" w:rsidP="001A59FE">
            <w:pPr>
              <w:spacing w:before="20" w:after="20"/>
              <w:jc w:val="right"/>
              <w:rPr>
                <w:rFonts w:ascii="Merriweather" w:hAnsi="Merriweather"/>
                <w:b/>
                <w:sz w:val="18"/>
                <w:szCs w:val="18"/>
              </w:rPr>
            </w:pPr>
            <w:r w:rsidRPr="00840F58">
              <w:rPr>
                <w:rFonts w:ascii="Merriweather" w:hAnsi="Merriweather"/>
                <w:b/>
                <w:sz w:val="18"/>
                <w:szCs w:val="18"/>
              </w:rPr>
              <w:t>E-mail</w:t>
            </w:r>
          </w:p>
        </w:tc>
        <w:tc>
          <w:tcPr>
            <w:tcW w:w="4700" w:type="dxa"/>
            <w:gridSpan w:val="12"/>
            <w:vAlign w:val="center"/>
          </w:tcPr>
          <w:p w14:paraId="379EC2A3" w14:textId="44585A48" w:rsidR="001A59FE" w:rsidRPr="00840F58" w:rsidRDefault="001A59FE" w:rsidP="001A59FE">
            <w:pPr>
              <w:tabs>
                <w:tab w:val="left" w:pos="1218"/>
              </w:tabs>
              <w:spacing w:before="20" w:after="20"/>
              <w:rPr>
                <w:rFonts w:ascii="Merriweather" w:hAnsi="Merriweather"/>
                <w:sz w:val="18"/>
                <w:szCs w:val="18"/>
              </w:rPr>
            </w:pPr>
            <w:r w:rsidRPr="00840F58">
              <w:rPr>
                <w:rFonts w:ascii="Merriweather" w:hAnsi="Merriweather"/>
                <w:sz w:val="18"/>
                <w:szCs w:val="18"/>
              </w:rPr>
              <w:t>-</w:t>
            </w:r>
          </w:p>
        </w:tc>
        <w:tc>
          <w:tcPr>
            <w:tcW w:w="1490" w:type="dxa"/>
            <w:gridSpan w:val="7"/>
            <w:shd w:val="clear" w:color="auto" w:fill="F2F2F2"/>
            <w:vAlign w:val="center"/>
          </w:tcPr>
          <w:p w14:paraId="609DB18B" w14:textId="77777777" w:rsidR="001A59FE" w:rsidRPr="00840F58" w:rsidRDefault="001A59FE" w:rsidP="001A59FE">
            <w:pPr>
              <w:tabs>
                <w:tab w:val="left" w:pos="1218"/>
              </w:tabs>
              <w:spacing w:before="20" w:after="20"/>
              <w:rPr>
                <w:rFonts w:ascii="Merriweather" w:hAnsi="Merriweather"/>
                <w:b/>
                <w:sz w:val="18"/>
                <w:szCs w:val="18"/>
              </w:rPr>
            </w:pPr>
            <w:r w:rsidRPr="00840F58">
              <w:rPr>
                <w:rFonts w:ascii="Merriweather" w:hAnsi="Merriweather"/>
                <w:b/>
                <w:sz w:val="18"/>
                <w:szCs w:val="18"/>
              </w:rPr>
              <w:t>Consultation hours</w:t>
            </w:r>
          </w:p>
        </w:tc>
        <w:tc>
          <w:tcPr>
            <w:tcW w:w="1613" w:type="dxa"/>
            <w:gridSpan w:val="4"/>
            <w:vAlign w:val="center"/>
          </w:tcPr>
          <w:p w14:paraId="1CB10288" w14:textId="129F5240" w:rsidR="001A59FE" w:rsidRPr="00840F58" w:rsidRDefault="001A59FE" w:rsidP="001A59FE">
            <w:pPr>
              <w:tabs>
                <w:tab w:val="left" w:pos="1218"/>
              </w:tabs>
              <w:spacing w:before="20" w:after="20"/>
              <w:rPr>
                <w:rFonts w:ascii="Merriweather" w:hAnsi="Merriweather"/>
                <w:sz w:val="18"/>
                <w:szCs w:val="18"/>
              </w:rPr>
            </w:pPr>
            <w:r w:rsidRPr="00840F58">
              <w:rPr>
                <w:rFonts w:ascii="Merriweather" w:hAnsi="Merriweather"/>
                <w:sz w:val="18"/>
                <w:szCs w:val="18"/>
              </w:rPr>
              <w:t>-</w:t>
            </w:r>
          </w:p>
        </w:tc>
      </w:tr>
      <w:tr w:rsidR="001A59FE" w:rsidRPr="00840F58" w14:paraId="3694E2A4" w14:textId="77777777" w:rsidTr="00CB5644">
        <w:tc>
          <w:tcPr>
            <w:tcW w:w="1485" w:type="dxa"/>
            <w:shd w:val="clear" w:color="auto" w:fill="F2F2F2"/>
          </w:tcPr>
          <w:p w14:paraId="13EA16E7" w14:textId="77777777" w:rsidR="001A59FE" w:rsidRPr="00840F58" w:rsidRDefault="001A59FE" w:rsidP="001A59FE">
            <w:pPr>
              <w:spacing w:before="20" w:after="20"/>
              <w:rPr>
                <w:rFonts w:ascii="Merriweather" w:hAnsi="Merriweather"/>
                <w:b/>
                <w:sz w:val="18"/>
                <w:szCs w:val="18"/>
              </w:rPr>
            </w:pPr>
            <w:r w:rsidRPr="00840F58">
              <w:rPr>
                <w:rFonts w:ascii="Merriweather" w:hAnsi="Merriweather"/>
                <w:b/>
                <w:sz w:val="18"/>
                <w:szCs w:val="18"/>
              </w:rPr>
              <w:t>Assistant/</w:t>
            </w:r>
          </w:p>
          <w:p w14:paraId="167D67C0" w14:textId="77777777" w:rsidR="001A59FE" w:rsidRPr="00840F58" w:rsidRDefault="001A59FE" w:rsidP="001A59FE">
            <w:pPr>
              <w:spacing w:before="20" w:after="20"/>
              <w:rPr>
                <w:rFonts w:ascii="Merriweather" w:hAnsi="Merriweather"/>
                <w:b/>
                <w:sz w:val="18"/>
                <w:szCs w:val="18"/>
              </w:rPr>
            </w:pPr>
            <w:r w:rsidRPr="00840F58">
              <w:rPr>
                <w:rFonts w:ascii="Merriweather" w:hAnsi="Merriweather"/>
                <w:b/>
                <w:sz w:val="18"/>
                <w:szCs w:val="18"/>
              </w:rPr>
              <w:t>Associate</w:t>
            </w:r>
          </w:p>
        </w:tc>
        <w:tc>
          <w:tcPr>
            <w:tcW w:w="7803" w:type="dxa"/>
            <w:gridSpan w:val="23"/>
            <w:vAlign w:val="center"/>
          </w:tcPr>
          <w:p w14:paraId="6401DD55" w14:textId="0C8C504E" w:rsidR="001A59FE" w:rsidRPr="00840F58" w:rsidRDefault="001A59FE" w:rsidP="001A59FE">
            <w:pPr>
              <w:tabs>
                <w:tab w:val="left" w:pos="1218"/>
              </w:tabs>
              <w:spacing w:before="20" w:after="20"/>
              <w:rPr>
                <w:rFonts w:ascii="Merriweather" w:hAnsi="Merriweather"/>
                <w:sz w:val="18"/>
                <w:szCs w:val="18"/>
              </w:rPr>
            </w:pPr>
            <w:r w:rsidRPr="00840F58">
              <w:rPr>
                <w:rFonts w:ascii="Merriweather" w:hAnsi="Merriweather"/>
                <w:sz w:val="18"/>
                <w:szCs w:val="18"/>
              </w:rPr>
              <w:t>-</w:t>
            </w:r>
          </w:p>
        </w:tc>
      </w:tr>
      <w:tr w:rsidR="001A59FE" w:rsidRPr="00840F58" w14:paraId="081E63B4" w14:textId="77777777" w:rsidTr="00CB5644">
        <w:tc>
          <w:tcPr>
            <w:tcW w:w="1485" w:type="dxa"/>
            <w:shd w:val="clear" w:color="auto" w:fill="F2F2F2"/>
            <w:vAlign w:val="center"/>
          </w:tcPr>
          <w:p w14:paraId="08C7827A" w14:textId="77777777" w:rsidR="001A59FE" w:rsidRPr="00840F58" w:rsidRDefault="001A59FE" w:rsidP="001A59FE">
            <w:pPr>
              <w:spacing w:before="20" w:after="20"/>
              <w:jc w:val="right"/>
              <w:rPr>
                <w:rFonts w:ascii="Merriweather" w:hAnsi="Merriweather"/>
                <w:b/>
                <w:sz w:val="18"/>
                <w:szCs w:val="18"/>
              </w:rPr>
            </w:pPr>
            <w:r w:rsidRPr="00840F58">
              <w:rPr>
                <w:rFonts w:ascii="Merriweather" w:hAnsi="Merriweather"/>
                <w:b/>
                <w:sz w:val="18"/>
                <w:szCs w:val="18"/>
              </w:rPr>
              <w:t>E-mail</w:t>
            </w:r>
          </w:p>
        </w:tc>
        <w:tc>
          <w:tcPr>
            <w:tcW w:w="4700" w:type="dxa"/>
            <w:gridSpan w:val="12"/>
            <w:vAlign w:val="center"/>
          </w:tcPr>
          <w:p w14:paraId="68E52E14" w14:textId="7DF17322" w:rsidR="001A59FE" w:rsidRPr="00840F58" w:rsidRDefault="001A59FE" w:rsidP="001A59FE">
            <w:pPr>
              <w:tabs>
                <w:tab w:val="left" w:pos="1218"/>
              </w:tabs>
              <w:spacing w:before="20" w:after="20"/>
              <w:rPr>
                <w:rFonts w:ascii="Merriweather" w:hAnsi="Merriweather"/>
                <w:sz w:val="18"/>
                <w:szCs w:val="18"/>
              </w:rPr>
            </w:pPr>
            <w:r w:rsidRPr="00840F58">
              <w:rPr>
                <w:rFonts w:ascii="Merriweather" w:hAnsi="Merriweather"/>
                <w:sz w:val="18"/>
                <w:szCs w:val="18"/>
              </w:rPr>
              <w:t>-</w:t>
            </w:r>
          </w:p>
        </w:tc>
        <w:tc>
          <w:tcPr>
            <w:tcW w:w="1490" w:type="dxa"/>
            <w:gridSpan w:val="7"/>
            <w:shd w:val="clear" w:color="auto" w:fill="F2F2F2"/>
            <w:vAlign w:val="center"/>
          </w:tcPr>
          <w:p w14:paraId="3B25921A" w14:textId="77777777" w:rsidR="001A59FE" w:rsidRPr="00840F58" w:rsidRDefault="001A59FE" w:rsidP="001A59FE">
            <w:pPr>
              <w:tabs>
                <w:tab w:val="left" w:pos="1218"/>
              </w:tabs>
              <w:spacing w:before="20" w:after="20"/>
              <w:rPr>
                <w:rFonts w:ascii="Merriweather" w:hAnsi="Merriweather"/>
                <w:b/>
                <w:sz w:val="18"/>
                <w:szCs w:val="18"/>
              </w:rPr>
            </w:pPr>
            <w:r w:rsidRPr="00840F58">
              <w:rPr>
                <w:rFonts w:ascii="Merriweather" w:hAnsi="Merriweather"/>
                <w:b/>
                <w:sz w:val="18"/>
                <w:szCs w:val="18"/>
              </w:rPr>
              <w:t>Consultation hours</w:t>
            </w:r>
          </w:p>
        </w:tc>
        <w:tc>
          <w:tcPr>
            <w:tcW w:w="1613" w:type="dxa"/>
            <w:gridSpan w:val="4"/>
            <w:vAlign w:val="center"/>
          </w:tcPr>
          <w:p w14:paraId="2B62CB4F" w14:textId="05230CB6" w:rsidR="001A59FE" w:rsidRPr="00840F58" w:rsidRDefault="001A59FE" w:rsidP="001A59FE">
            <w:pPr>
              <w:tabs>
                <w:tab w:val="left" w:pos="1218"/>
              </w:tabs>
              <w:spacing w:before="20" w:after="20"/>
              <w:rPr>
                <w:rFonts w:ascii="Merriweather" w:hAnsi="Merriweather"/>
                <w:sz w:val="18"/>
                <w:szCs w:val="18"/>
              </w:rPr>
            </w:pPr>
            <w:r w:rsidRPr="00840F58">
              <w:rPr>
                <w:rFonts w:ascii="Merriweather" w:hAnsi="Merriweather"/>
                <w:sz w:val="18"/>
                <w:szCs w:val="18"/>
              </w:rPr>
              <w:t>-</w:t>
            </w:r>
          </w:p>
        </w:tc>
      </w:tr>
      <w:tr w:rsidR="001A59FE" w:rsidRPr="00840F58" w14:paraId="0893A781" w14:textId="77777777" w:rsidTr="00CB5644">
        <w:tc>
          <w:tcPr>
            <w:tcW w:w="9288" w:type="dxa"/>
            <w:gridSpan w:val="24"/>
            <w:shd w:val="clear" w:color="auto" w:fill="D9D9D9"/>
          </w:tcPr>
          <w:p w14:paraId="10E3A73E" w14:textId="77777777" w:rsidR="001A59FE" w:rsidRPr="00840F58" w:rsidRDefault="001A59FE" w:rsidP="001A59FE">
            <w:pPr>
              <w:tabs>
                <w:tab w:val="left" w:pos="1218"/>
              </w:tabs>
              <w:spacing w:before="20" w:after="20"/>
              <w:rPr>
                <w:rFonts w:ascii="Merriweather" w:hAnsi="Merriweather"/>
                <w:sz w:val="18"/>
                <w:szCs w:val="18"/>
              </w:rPr>
            </w:pPr>
          </w:p>
        </w:tc>
      </w:tr>
      <w:tr w:rsidR="001A59FE" w:rsidRPr="00840F58" w14:paraId="41FA8805" w14:textId="77777777" w:rsidTr="00CB5644">
        <w:tc>
          <w:tcPr>
            <w:tcW w:w="1485" w:type="dxa"/>
            <w:vMerge w:val="restart"/>
            <w:shd w:val="clear" w:color="auto" w:fill="F2F2F2"/>
            <w:vAlign w:val="center"/>
          </w:tcPr>
          <w:p w14:paraId="238DB943" w14:textId="77777777" w:rsidR="001A59FE" w:rsidRPr="00840F58" w:rsidRDefault="001A59FE" w:rsidP="001A59FE">
            <w:pPr>
              <w:spacing w:before="20" w:after="20"/>
              <w:rPr>
                <w:rFonts w:ascii="Merriweather" w:hAnsi="Merriweather"/>
                <w:b/>
                <w:sz w:val="18"/>
                <w:szCs w:val="18"/>
              </w:rPr>
            </w:pPr>
            <w:r w:rsidRPr="00840F58">
              <w:rPr>
                <w:rFonts w:ascii="Merriweather" w:hAnsi="Merriweather"/>
                <w:b/>
                <w:sz w:val="18"/>
                <w:szCs w:val="18"/>
              </w:rPr>
              <w:t>Mode of teaching</w:t>
            </w:r>
          </w:p>
        </w:tc>
        <w:tc>
          <w:tcPr>
            <w:tcW w:w="1638" w:type="dxa"/>
            <w:gridSpan w:val="4"/>
            <w:vAlign w:val="center"/>
          </w:tcPr>
          <w:p w14:paraId="0F08F810" w14:textId="2D45C5E0" w:rsidR="001A59FE" w:rsidRPr="00840F58" w:rsidRDefault="00000000" w:rsidP="001A59FE">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1822721302"/>
                <w14:checkbox>
                  <w14:checked w14:val="1"/>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Lectures</w:t>
            </w:r>
          </w:p>
        </w:tc>
        <w:tc>
          <w:tcPr>
            <w:tcW w:w="1550" w:type="dxa"/>
            <w:gridSpan w:val="5"/>
            <w:vAlign w:val="center"/>
          </w:tcPr>
          <w:p w14:paraId="6621448B" w14:textId="7BDB8518" w:rsidR="001A59FE" w:rsidRPr="00840F58" w:rsidRDefault="00000000" w:rsidP="001A59FE">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501854496"/>
                <w14:checkbox>
                  <w14:checked w14:val="1"/>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Seminars and workshops</w:t>
            </w:r>
          </w:p>
        </w:tc>
        <w:tc>
          <w:tcPr>
            <w:tcW w:w="1854" w:type="dxa"/>
            <w:gridSpan w:val="5"/>
            <w:vAlign w:val="center"/>
          </w:tcPr>
          <w:p w14:paraId="254F7452" w14:textId="77777777" w:rsidR="001A59FE" w:rsidRPr="00840F58" w:rsidRDefault="00000000" w:rsidP="001A59FE">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2074550208"/>
                <w14:checkbox>
                  <w14:checked w14:val="0"/>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Exercises</w:t>
            </w:r>
          </w:p>
        </w:tc>
        <w:tc>
          <w:tcPr>
            <w:tcW w:w="1776" w:type="dxa"/>
            <w:gridSpan w:val="8"/>
            <w:vAlign w:val="center"/>
          </w:tcPr>
          <w:p w14:paraId="742E2FDF" w14:textId="77777777" w:rsidR="001A59FE" w:rsidRPr="00840F58" w:rsidRDefault="00000000" w:rsidP="001A59FE">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490106094"/>
                <w14:checkbox>
                  <w14:checked w14:val="0"/>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E-learning</w:t>
            </w:r>
          </w:p>
        </w:tc>
        <w:tc>
          <w:tcPr>
            <w:tcW w:w="985" w:type="dxa"/>
            <w:vAlign w:val="center"/>
          </w:tcPr>
          <w:p w14:paraId="2AEF8628" w14:textId="77777777" w:rsidR="001A59FE" w:rsidRPr="00840F58" w:rsidRDefault="00000000" w:rsidP="001A59FE">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1425182061"/>
                <w14:checkbox>
                  <w14:checked w14:val="0"/>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Field work</w:t>
            </w:r>
          </w:p>
        </w:tc>
      </w:tr>
      <w:tr w:rsidR="001A59FE" w:rsidRPr="00840F58" w14:paraId="6CCD6081" w14:textId="77777777" w:rsidTr="00CB5644">
        <w:tc>
          <w:tcPr>
            <w:tcW w:w="1485" w:type="dxa"/>
            <w:vMerge/>
            <w:shd w:val="clear" w:color="auto" w:fill="F2F2F2"/>
          </w:tcPr>
          <w:p w14:paraId="4340F957" w14:textId="77777777" w:rsidR="001A59FE" w:rsidRPr="00840F58" w:rsidRDefault="001A59FE" w:rsidP="001A59FE">
            <w:pPr>
              <w:spacing w:before="20" w:after="20"/>
              <w:rPr>
                <w:rFonts w:ascii="Merriweather" w:hAnsi="Merriweather"/>
                <w:b/>
                <w:sz w:val="18"/>
                <w:szCs w:val="18"/>
              </w:rPr>
            </w:pPr>
          </w:p>
        </w:tc>
        <w:tc>
          <w:tcPr>
            <w:tcW w:w="1638" w:type="dxa"/>
            <w:gridSpan w:val="4"/>
            <w:vAlign w:val="center"/>
          </w:tcPr>
          <w:p w14:paraId="2EAA4A0F" w14:textId="77777777" w:rsidR="001A59FE" w:rsidRPr="00840F58" w:rsidRDefault="00000000" w:rsidP="001A59FE">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138961375"/>
                <w14:checkbox>
                  <w14:checked w14:val="0"/>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Individual assignments</w:t>
            </w:r>
          </w:p>
        </w:tc>
        <w:tc>
          <w:tcPr>
            <w:tcW w:w="1550" w:type="dxa"/>
            <w:gridSpan w:val="5"/>
            <w:vAlign w:val="center"/>
          </w:tcPr>
          <w:p w14:paraId="55E7F7EA" w14:textId="77777777" w:rsidR="001A59FE" w:rsidRPr="00840F58" w:rsidRDefault="00000000" w:rsidP="001A59FE">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644505967"/>
                <w14:checkbox>
                  <w14:checked w14:val="0"/>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Multimedia and network</w:t>
            </w:r>
          </w:p>
        </w:tc>
        <w:tc>
          <w:tcPr>
            <w:tcW w:w="1854" w:type="dxa"/>
            <w:gridSpan w:val="5"/>
            <w:vAlign w:val="center"/>
          </w:tcPr>
          <w:p w14:paraId="3F1EBD60" w14:textId="77777777" w:rsidR="001A59FE" w:rsidRPr="00840F58" w:rsidRDefault="00000000" w:rsidP="001A59FE">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1383133608"/>
                <w14:checkbox>
                  <w14:checked w14:val="0"/>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Laboratory</w:t>
            </w:r>
          </w:p>
        </w:tc>
        <w:tc>
          <w:tcPr>
            <w:tcW w:w="1776" w:type="dxa"/>
            <w:gridSpan w:val="8"/>
            <w:vAlign w:val="center"/>
          </w:tcPr>
          <w:p w14:paraId="1953DEE6" w14:textId="77777777" w:rsidR="001A59FE" w:rsidRPr="00840F58" w:rsidRDefault="00000000" w:rsidP="001A59FE">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679781208"/>
                <w14:checkbox>
                  <w14:checked w14:val="0"/>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Mentoring</w:t>
            </w:r>
          </w:p>
        </w:tc>
        <w:tc>
          <w:tcPr>
            <w:tcW w:w="985" w:type="dxa"/>
            <w:vAlign w:val="center"/>
          </w:tcPr>
          <w:p w14:paraId="419ADAEC" w14:textId="77777777" w:rsidR="001A59FE" w:rsidRPr="00840F58" w:rsidRDefault="00000000" w:rsidP="001A59FE">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126590404"/>
                <w14:checkbox>
                  <w14:checked w14:val="0"/>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Other</w:t>
            </w:r>
          </w:p>
        </w:tc>
      </w:tr>
      <w:tr w:rsidR="001A59FE" w:rsidRPr="00840F58" w14:paraId="49C51ACF" w14:textId="77777777" w:rsidTr="00CB5644">
        <w:tc>
          <w:tcPr>
            <w:tcW w:w="3123" w:type="dxa"/>
            <w:gridSpan w:val="5"/>
            <w:shd w:val="clear" w:color="auto" w:fill="F2F2F2"/>
          </w:tcPr>
          <w:p w14:paraId="1DFC2DBA" w14:textId="77777777" w:rsidR="001A59FE" w:rsidRPr="00840F58" w:rsidRDefault="001A59FE" w:rsidP="001A59FE">
            <w:pPr>
              <w:spacing w:before="20" w:after="20"/>
              <w:rPr>
                <w:rFonts w:ascii="Merriweather" w:hAnsi="Merriweather"/>
                <w:b/>
                <w:sz w:val="18"/>
                <w:szCs w:val="18"/>
              </w:rPr>
            </w:pPr>
            <w:r w:rsidRPr="00840F58">
              <w:rPr>
                <w:rFonts w:ascii="Merriweather" w:hAnsi="Merriweather"/>
                <w:b/>
                <w:sz w:val="18"/>
                <w:szCs w:val="18"/>
              </w:rPr>
              <w:lastRenderedPageBreak/>
              <w:t>Learning outcomes</w:t>
            </w:r>
          </w:p>
        </w:tc>
        <w:tc>
          <w:tcPr>
            <w:tcW w:w="6165" w:type="dxa"/>
            <w:gridSpan w:val="19"/>
            <w:vAlign w:val="center"/>
          </w:tcPr>
          <w:p w14:paraId="3A6030AD" w14:textId="6181444B" w:rsidR="001A59FE" w:rsidRPr="00840F58" w:rsidRDefault="001A59FE" w:rsidP="001A59FE">
            <w:pPr>
              <w:spacing w:after="0"/>
              <w:rPr>
                <w:rFonts w:ascii="Merriweather" w:hAnsi="Merriweather"/>
                <w:sz w:val="18"/>
                <w:szCs w:val="18"/>
              </w:rPr>
            </w:pPr>
            <w:r w:rsidRPr="00840F58">
              <w:rPr>
                <w:rFonts w:ascii="Merriweather" w:hAnsi="Merriweather"/>
                <w:sz w:val="18"/>
                <w:szCs w:val="18"/>
              </w:rPr>
              <w:t>to understand and define basic literary terms; to systematise literary periods and most representative authors in chronological order, and</w:t>
            </w:r>
          </w:p>
          <w:p w14:paraId="6E72EB98" w14:textId="18549C48" w:rsidR="001A59FE" w:rsidRPr="00840F58" w:rsidRDefault="001A59FE" w:rsidP="001A59FE">
            <w:pPr>
              <w:tabs>
                <w:tab w:val="left" w:pos="1218"/>
              </w:tabs>
              <w:spacing w:before="20" w:after="20"/>
              <w:rPr>
                <w:rFonts w:ascii="Merriweather" w:hAnsi="Merriweather"/>
                <w:sz w:val="18"/>
                <w:szCs w:val="18"/>
              </w:rPr>
            </w:pPr>
            <w:r w:rsidRPr="00840F58">
              <w:rPr>
                <w:rFonts w:ascii="Merriweather" w:hAnsi="Merriweather"/>
                <w:sz w:val="18"/>
                <w:szCs w:val="18"/>
              </w:rPr>
              <w:t>to differentiate between literary genres and identify their thematic, structural and stylistic characteristics</w:t>
            </w:r>
          </w:p>
        </w:tc>
      </w:tr>
      <w:tr w:rsidR="001A59FE" w:rsidRPr="00840F58" w14:paraId="08DACC49" w14:textId="77777777" w:rsidTr="00CB5644">
        <w:tc>
          <w:tcPr>
            <w:tcW w:w="3123" w:type="dxa"/>
            <w:gridSpan w:val="5"/>
            <w:shd w:val="clear" w:color="auto" w:fill="F2F2F2"/>
          </w:tcPr>
          <w:p w14:paraId="29A242F4" w14:textId="77777777" w:rsidR="001A59FE" w:rsidRPr="00840F58" w:rsidRDefault="001A59FE" w:rsidP="001A59FE">
            <w:pPr>
              <w:spacing w:before="20" w:after="20"/>
              <w:rPr>
                <w:rFonts w:ascii="Merriweather" w:hAnsi="Merriweather"/>
                <w:b/>
                <w:sz w:val="18"/>
                <w:szCs w:val="18"/>
              </w:rPr>
            </w:pPr>
            <w:r w:rsidRPr="00840F58">
              <w:rPr>
                <w:rFonts w:ascii="Merriweather" w:hAnsi="Merriweather"/>
                <w:b/>
                <w:sz w:val="18"/>
                <w:szCs w:val="18"/>
              </w:rPr>
              <w:t>Learning outcomes at the Programme level</w:t>
            </w:r>
          </w:p>
        </w:tc>
        <w:tc>
          <w:tcPr>
            <w:tcW w:w="6165" w:type="dxa"/>
            <w:gridSpan w:val="19"/>
            <w:vAlign w:val="center"/>
          </w:tcPr>
          <w:p w14:paraId="15B6C01E" w14:textId="77777777" w:rsidR="001A59FE" w:rsidRPr="00840F58" w:rsidRDefault="001A59FE" w:rsidP="001A59FE">
            <w:pPr>
              <w:widowControl w:val="0"/>
              <w:autoSpaceDE w:val="0"/>
              <w:autoSpaceDN w:val="0"/>
              <w:spacing w:before="98" w:after="0"/>
              <w:rPr>
                <w:rFonts w:ascii="Merriweather" w:hAnsi="Merriweather" w:cstheme="majorHAnsi"/>
                <w:color w:val="000000" w:themeColor="text1"/>
                <w:sz w:val="18"/>
                <w:szCs w:val="18"/>
              </w:rPr>
            </w:pPr>
            <w:r w:rsidRPr="00840F58">
              <w:rPr>
                <w:rFonts w:ascii="Merriweather" w:hAnsi="Merriweather" w:cstheme="majorHAnsi"/>
                <w:color w:val="000000" w:themeColor="text1"/>
                <w:sz w:val="18"/>
                <w:szCs w:val="18"/>
              </w:rPr>
              <w:t>recognize and describe relevant ideas and concepts;</w:t>
            </w:r>
          </w:p>
          <w:p w14:paraId="1EF4FCB7" w14:textId="77777777" w:rsidR="001A59FE" w:rsidRPr="00840F58" w:rsidRDefault="001A59FE" w:rsidP="001A59FE">
            <w:pPr>
              <w:widowControl w:val="0"/>
              <w:autoSpaceDE w:val="0"/>
              <w:autoSpaceDN w:val="0"/>
              <w:spacing w:before="98" w:after="0"/>
              <w:rPr>
                <w:rFonts w:ascii="Merriweather" w:hAnsi="Merriweather" w:cstheme="majorHAnsi"/>
                <w:color w:val="000000" w:themeColor="text1"/>
                <w:sz w:val="18"/>
                <w:szCs w:val="18"/>
              </w:rPr>
            </w:pPr>
            <w:r w:rsidRPr="00840F58">
              <w:rPr>
                <w:rFonts w:ascii="Merriweather" w:hAnsi="Merriweather" w:cstheme="majorHAnsi"/>
                <w:color w:val="000000" w:themeColor="text1"/>
                <w:sz w:val="18"/>
                <w:szCs w:val="18"/>
              </w:rPr>
              <w:t>connect different approaches, perceptions, and knowledge through an interdisciplinary approach;</w:t>
            </w:r>
          </w:p>
          <w:p w14:paraId="378FCCB3" w14:textId="77777777" w:rsidR="001A59FE" w:rsidRPr="00840F58" w:rsidRDefault="001A59FE" w:rsidP="001A59FE">
            <w:pPr>
              <w:widowControl w:val="0"/>
              <w:autoSpaceDE w:val="0"/>
              <w:autoSpaceDN w:val="0"/>
              <w:spacing w:before="98" w:after="0"/>
              <w:rPr>
                <w:rFonts w:ascii="Merriweather" w:hAnsi="Merriweather" w:cstheme="majorHAnsi"/>
                <w:color w:val="000000" w:themeColor="text1"/>
                <w:sz w:val="18"/>
                <w:szCs w:val="18"/>
              </w:rPr>
            </w:pPr>
            <w:r w:rsidRPr="00840F58">
              <w:rPr>
                <w:rFonts w:ascii="Merriweather" w:hAnsi="Merriweather" w:cstheme="majorHAnsi"/>
                <w:color w:val="000000" w:themeColor="text1"/>
                <w:sz w:val="18"/>
                <w:szCs w:val="18"/>
              </w:rPr>
              <w:t>apply a critical and self-critical approach in argumentation;</w:t>
            </w:r>
          </w:p>
          <w:p w14:paraId="22ACCF2A" w14:textId="77777777" w:rsidR="001A59FE" w:rsidRPr="00840F58" w:rsidRDefault="001A59FE" w:rsidP="001A59FE">
            <w:pPr>
              <w:widowControl w:val="0"/>
              <w:autoSpaceDE w:val="0"/>
              <w:autoSpaceDN w:val="0"/>
              <w:spacing w:before="98" w:after="0"/>
              <w:rPr>
                <w:rFonts w:ascii="Merriweather" w:hAnsi="Merriweather" w:cstheme="majorHAnsi"/>
                <w:color w:val="000000" w:themeColor="text1"/>
                <w:sz w:val="18"/>
                <w:szCs w:val="18"/>
              </w:rPr>
            </w:pPr>
            <w:r w:rsidRPr="00840F58">
              <w:rPr>
                <w:rFonts w:ascii="Merriweather" w:hAnsi="Merriweather" w:cstheme="majorHAnsi"/>
                <w:color w:val="000000" w:themeColor="text1"/>
                <w:sz w:val="18"/>
                <w:szCs w:val="18"/>
              </w:rPr>
              <w:t>carry out scientific research investigations;</w:t>
            </w:r>
          </w:p>
          <w:p w14:paraId="5A943375" w14:textId="77777777" w:rsidR="001A59FE" w:rsidRPr="00840F58" w:rsidRDefault="001A59FE" w:rsidP="001A59FE">
            <w:pPr>
              <w:widowControl w:val="0"/>
              <w:autoSpaceDE w:val="0"/>
              <w:autoSpaceDN w:val="0"/>
              <w:spacing w:before="98" w:after="0"/>
              <w:rPr>
                <w:rFonts w:ascii="Merriweather" w:hAnsi="Merriweather" w:cstheme="majorHAnsi"/>
                <w:color w:val="000000" w:themeColor="text1"/>
                <w:sz w:val="18"/>
                <w:szCs w:val="18"/>
              </w:rPr>
            </w:pPr>
            <w:r w:rsidRPr="00840F58">
              <w:rPr>
                <w:rFonts w:ascii="Merriweather" w:hAnsi="Merriweather" w:cstheme="majorHAnsi"/>
                <w:color w:val="000000" w:themeColor="text1"/>
                <w:sz w:val="18"/>
                <w:szCs w:val="18"/>
              </w:rPr>
              <w:t>apply ethical principles in conducting investigations and in resolving issues independently and in a group;</w:t>
            </w:r>
          </w:p>
          <w:p w14:paraId="0286E800" w14:textId="77777777" w:rsidR="001A59FE" w:rsidRPr="00840F58" w:rsidRDefault="001A59FE" w:rsidP="001A59FE">
            <w:pPr>
              <w:widowControl w:val="0"/>
              <w:autoSpaceDE w:val="0"/>
              <w:autoSpaceDN w:val="0"/>
              <w:spacing w:before="98" w:after="0"/>
              <w:rPr>
                <w:rFonts w:ascii="Merriweather" w:hAnsi="Merriweather" w:cstheme="majorHAnsi"/>
                <w:color w:val="000000" w:themeColor="text1"/>
                <w:sz w:val="18"/>
                <w:szCs w:val="18"/>
              </w:rPr>
            </w:pPr>
            <w:r w:rsidRPr="00840F58">
              <w:rPr>
                <w:rFonts w:ascii="Merriweather" w:hAnsi="Merriweather" w:cstheme="majorHAnsi"/>
                <w:color w:val="000000" w:themeColor="text1"/>
                <w:sz w:val="18"/>
                <w:szCs w:val="18"/>
              </w:rPr>
              <w:t>analyse basic approaches and concepts of contemporary cultural and literary theory;</w:t>
            </w:r>
          </w:p>
          <w:p w14:paraId="50EF569E" w14:textId="0C7EE8F9" w:rsidR="001A59FE" w:rsidRPr="00840F58" w:rsidRDefault="001A59FE" w:rsidP="001A59FE">
            <w:pPr>
              <w:tabs>
                <w:tab w:val="left" w:pos="1218"/>
              </w:tabs>
              <w:spacing w:before="20" w:after="20"/>
              <w:rPr>
                <w:rFonts w:ascii="Merriweather" w:hAnsi="Merriweather"/>
                <w:sz w:val="18"/>
                <w:szCs w:val="18"/>
              </w:rPr>
            </w:pPr>
            <w:r w:rsidRPr="00840F58">
              <w:rPr>
                <w:rFonts w:ascii="Merriweather" w:hAnsi="Merriweather" w:cstheme="majorHAnsi"/>
                <w:color w:val="000000" w:themeColor="text1"/>
                <w:sz w:val="18"/>
                <w:szCs w:val="18"/>
              </w:rPr>
              <w:t>differentiate and compare literary periods and critically assess literary texts of the English-speaking world in relation to the social, political and cultural contexts in which they were created</w:t>
            </w:r>
          </w:p>
        </w:tc>
      </w:tr>
      <w:tr w:rsidR="001A59FE" w:rsidRPr="00840F58" w14:paraId="2495547E" w14:textId="77777777" w:rsidTr="00CB5644">
        <w:tc>
          <w:tcPr>
            <w:tcW w:w="9288" w:type="dxa"/>
            <w:gridSpan w:val="24"/>
            <w:shd w:val="clear" w:color="auto" w:fill="D9D9D9"/>
          </w:tcPr>
          <w:p w14:paraId="4CDBBAAD" w14:textId="77777777" w:rsidR="001A59FE" w:rsidRPr="00840F58" w:rsidRDefault="001A59FE" w:rsidP="001A59FE">
            <w:pPr>
              <w:spacing w:before="20" w:after="20"/>
              <w:rPr>
                <w:rFonts w:ascii="Merriweather" w:hAnsi="Merriweather"/>
                <w:sz w:val="18"/>
                <w:szCs w:val="18"/>
              </w:rPr>
            </w:pPr>
          </w:p>
        </w:tc>
      </w:tr>
      <w:tr w:rsidR="001A59FE" w:rsidRPr="00840F58" w14:paraId="0D20F027" w14:textId="77777777" w:rsidTr="00CB5644">
        <w:trPr>
          <w:trHeight w:val="190"/>
        </w:trPr>
        <w:tc>
          <w:tcPr>
            <w:tcW w:w="1485" w:type="dxa"/>
            <w:vMerge w:val="restart"/>
            <w:shd w:val="clear" w:color="auto" w:fill="F2F2F2"/>
            <w:vAlign w:val="center"/>
          </w:tcPr>
          <w:p w14:paraId="0FD730DB" w14:textId="77777777" w:rsidR="001A59FE" w:rsidRPr="00840F58" w:rsidRDefault="001A59FE" w:rsidP="001A59FE">
            <w:pPr>
              <w:spacing w:before="20" w:after="20"/>
              <w:rPr>
                <w:rFonts w:ascii="Merriweather" w:hAnsi="Merriweather"/>
                <w:b/>
                <w:sz w:val="18"/>
                <w:szCs w:val="18"/>
              </w:rPr>
            </w:pPr>
            <w:r w:rsidRPr="00840F58">
              <w:rPr>
                <w:rFonts w:ascii="Merriweather" w:hAnsi="Merriweather"/>
                <w:b/>
                <w:sz w:val="18"/>
                <w:szCs w:val="18"/>
              </w:rPr>
              <w:t xml:space="preserve">Assessment criteria </w:t>
            </w:r>
          </w:p>
        </w:tc>
        <w:tc>
          <w:tcPr>
            <w:tcW w:w="1638" w:type="dxa"/>
            <w:gridSpan w:val="4"/>
            <w:vAlign w:val="center"/>
          </w:tcPr>
          <w:p w14:paraId="4D79F52F" w14:textId="29033160" w:rsidR="001A59FE" w:rsidRPr="00840F58" w:rsidRDefault="00000000" w:rsidP="001A59FE">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1585101601"/>
                <w14:checkbox>
                  <w14:checked w14:val="1"/>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Class attendance</w:t>
            </w:r>
          </w:p>
        </w:tc>
        <w:tc>
          <w:tcPr>
            <w:tcW w:w="1550" w:type="dxa"/>
            <w:gridSpan w:val="5"/>
            <w:vAlign w:val="center"/>
          </w:tcPr>
          <w:p w14:paraId="5ABFEBAE" w14:textId="3DB1E646" w:rsidR="001A59FE" w:rsidRPr="00840F58" w:rsidRDefault="00000000" w:rsidP="001A59FE">
            <w:pPr>
              <w:tabs>
                <w:tab w:val="left" w:pos="1218"/>
              </w:tabs>
              <w:spacing w:before="20" w:after="20"/>
              <w:jc w:val="center"/>
              <w:rPr>
                <w:rFonts w:ascii="Merriweather" w:hAnsi="Merriweather"/>
                <w:sz w:val="18"/>
                <w:szCs w:val="18"/>
                <w:vertAlign w:val="superscript"/>
              </w:rPr>
            </w:pPr>
            <w:sdt>
              <w:sdtPr>
                <w:rPr>
                  <w:rFonts w:ascii="Merriweather" w:eastAsia="MS Mincho" w:hAnsi="Merriweather" w:cs="MS Mincho"/>
                  <w:sz w:val="18"/>
                  <w:szCs w:val="18"/>
                </w:rPr>
                <w:id w:val="-1320267691"/>
                <w14:checkbox>
                  <w14:checked w14:val="1"/>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Preparation for class</w:t>
            </w:r>
          </w:p>
        </w:tc>
        <w:tc>
          <w:tcPr>
            <w:tcW w:w="1854" w:type="dxa"/>
            <w:gridSpan w:val="5"/>
            <w:vAlign w:val="center"/>
          </w:tcPr>
          <w:p w14:paraId="0FC169BA" w14:textId="77777777" w:rsidR="001A59FE" w:rsidRPr="00840F58" w:rsidRDefault="00000000" w:rsidP="001A59FE">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1508669450"/>
                <w14:checkbox>
                  <w14:checked w14:val="0"/>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Homework</w:t>
            </w:r>
          </w:p>
        </w:tc>
        <w:tc>
          <w:tcPr>
            <w:tcW w:w="1776" w:type="dxa"/>
            <w:gridSpan w:val="8"/>
            <w:vAlign w:val="center"/>
          </w:tcPr>
          <w:p w14:paraId="0A01AD2F" w14:textId="18F19F9C" w:rsidR="001A59FE" w:rsidRPr="00840F58" w:rsidRDefault="00000000" w:rsidP="001A59FE">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1884013749"/>
                <w14:checkbox>
                  <w14:checked w14:val="1"/>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Continuous evaluation</w:t>
            </w:r>
          </w:p>
        </w:tc>
        <w:tc>
          <w:tcPr>
            <w:tcW w:w="985" w:type="dxa"/>
            <w:vAlign w:val="center"/>
          </w:tcPr>
          <w:p w14:paraId="7D5DA8C8" w14:textId="77777777" w:rsidR="001A59FE" w:rsidRPr="00840F58" w:rsidRDefault="00000000" w:rsidP="001A59FE">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1566532184"/>
                <w14:checkbox>
                  <w14:checked w14:val="0"/>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Research</w:t>
            </w:r>
          </w:p>
        </w:tc>
      </w:tr>
      <w:tr w:rsidR="001A59FE" w:rsidRPr="00840F58" w14:paraId="6441989A" w14:textId="77777777" w:rsidTr="00CB5644">
        <w:trPr>
          <w:trHeight w:val="190"/>
        </w:trPr>
        <w:tc>
          <w:tcPr>
            <w:tcW w:w="1485" w:type="dxa"/>
            <w:vMerge/>
            <w:shd w:val="clear" w:color="auto" w:fill="F2F2F2"/>
          </w:tcPr>
          <w:p w14:paraId="43A9C66F" w14:textId="77777777" w:rsidR="001A59FE" w:rsidRPr="00840F58" w:rsidRDefault="001A59FE" w:rsidP="001A59FE">
            <w:pPr>
              <w:spacing w:before="20" w:after="20"/>
              <w:rPr>
                <w:rFonts w:ascii="Merriweather" w:hAnsi="Merriweather"/>
                <w:b/>
                <w:sz w:val="18"/>
                <w:szCs w:val="18"/>
              </w:rPr>
            </w:pPr>
          </w:p>
        </w:tc>
        <w:tc>
          <w:tcPr>
            <w:tcW w:w="1638" w:type="dxa"/>
            <w:gridSpan w:val="4"/>
            <w:vAlign w:val="center"/>
          </w:tcPr>
          <w:p w14:paraId="632E67FD" w14:textId="77777777" w:rsidR="001A59FE" w:rsidRPr="00840F58" w:rsidRDefault="00000000" w:rsidP="001A59FE">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398136034"/>
                <w14:checkbox>
                  <w14:checked w14:val="0"/>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Practical work</w:t>
            </w:r>
          </w:p>
        </w:tc>
        <w:tc>
          <w:tcPr>
            <w:tcW w:w="1550" w:type="dxa"/>
            <w:gridSpan w:val="5"/>
            <w:vAlign w:val="center"/>
          </w:tcPr>
          <w:p w14:paraId="065842AF" w14:textId="77777777" w:rsidR="001A59FE" w:rsidRPr="00840F58" w:rsidRDefault="00000000" w:rsidP="001A59FE">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58945367"/>
                <w14:checkbox>
                  <w14:checked w14:val="0"/>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Experimental work</w:t>
            </w:r>
          </w:p>
        </w:tc>
        <w:tc>
          <w:tcPr>
            <w:tcW w:w="1854" w:type="dxa"/>
            <w:gridSpan w:val="5"/>
            <w:vAlign w:val="center"/>
          </w:tcPr>
          <w:p w14:paraId="0302EB06" w14:textId="77777777" w:rsidR="001A59FE" w:rsidRPr="00840F58" w:rsidRDefault="00000000" w:rsidP="001A59FE">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808401256"/>
                <w14:checkbox>
                  <w14:checked w14:val="0"/>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Presentation</w:t>
            </w:r>
          </w:p>
        </w:tc>
        <w:tc>
          <w:tcPr>
            <w:tcW w:w="1776" w:type="dxa"/>
            <w:gridSpan w:val="8"/>
            <w:vAlign w:val="center"/>
          </w:tcPr>
          <w:p w14:paraId="21FF088B" w14:textId="77777777" w:rsidR="001A59FE" w:rsidRPr="00840F58" w:rsidRDefault="00000000" w:rsidP="001A59FE">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1134325326"/>
                <w14:checkbox>
                  <w14:checked w14:val="0"/>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Project</w:t>
            </w:r>
          </w:p>
        </w:tc>
        <w:tc>
          <w:tcPr>
            <w:tcW w:w="985" w:type="dxa"/>
            <w:vAlign w:val="center"/>
          </w:tcPr>
          <w:p w14:paraId="4FF77B4A" w14:textId="77777777" w:rsidR="001A59FE" w:rsidRPr="00840F58" w:rsidRDefault="00000000" w:rsidP="001A59FE">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296885576"/>
                <w14:checkbox>
                  <w14:checked w14:val="0"/>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Seminar</w:t>
            </w:r>
          </w:p>
        </w:tc>
      </w:tr>
      <w:tr w:rsidR="001A59FE" w:rsidRPr="00840F58" w14:paraId="026BA2A5" w14:textId="77777777" w:rsidTr="00CB5644">
        <w:trPr>
          <w:trHeight w:val="190"/>
        </w:trPr>
        <w:tc>
          <w:tcPr>
            <w:tcW w:w="1485" w:type="dxa"/>
            <w:vMerge/>
            <w:shd w:val="clear" w:color="auto" w:fill="F2F2F2"/>
          </w:tcPr>
          <w:p w14:paraId="43883A2A" w14:textId="77777777" w:rsidR="001A59FE" w:rsidRPr="00840F58" w:rsidRDefault="001A59FE" w:rsidP="001A59FE">
            <w:pPr>
              <w:spacing w:before="20" w:after="20"/>
              <w:rPr>
                <w:rFonts w:ascii="Merriweather" w:hAnsi="Merriweather"/>
                <w:b/>
                <w:sz w:val="18"/>
                <w:szCs w:val="18"/>
              </w:rPr>
            </w:pPr>
          </w:p>
        </w:tc>
        <w:tc>
          <w:tcPr>
            <w:tcW w:w="1638" w:type="dxa"/>
            <w:gridSpan w:val="4"/>
            <w:vAlign w:val="center"/>
          </w:tcPr>
          <w:p w14:paraId="5C2C3E83" w14:textId="728D1BB5" w:rsidR="001A59FE" w:rsidRPr="00840F58" w:rsidRDefault="00000000" w:rsidP="001A59FE">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2023698893"/>
                <w14:checkbox>
                  <w14:checked w14:val="1"/>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Test(s)</w:t>
            </w:r>
          </w:p>
        </w:tc>
        <w:tc>
          <w:tcPr>
            <w:tcW w:w="1550" w:type="dxa"/>
            <w:gridSpan w:val="5"/>
            <w:vAlign w:val="center"/>
          </w:tcPr>
          <w:p w14:paraId="28671EF4" w14:textId="1BA1B929" w:rsidR="001A59FE" w:rsidRPr="00840F58" w:rsidRDefault="00000000" w:rsidP="001A59FE">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1514882207"/>
                <w14:checkbox>
                  <w14:checked w14:val="1"/>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Written exam</w:t>
            </w:r>
          </w:p>
        </w:tc>
        <w:tc>
          <w:tcPr>
            <w:tcW w:w="1854" w:type="dxa"/>
            <w:gridSpan w:val="5"/>
            <w:vAlign w:val="center"/>
          </w:tcPr>
          <w:p w14:paraId="171B37AE" w14:textId="77777777" w:rsidR="001A59FE" w:rsidRPr="00840F58" w:rsidRDefault="00000000" w:rsidP="001A59FE">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755905834"/>
                <w14:checkbox>
                  <w14:checked w14:val="0"/>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Oral exam</w:t>
            </w:r>
          </w:p>
        </w:tc>
        <w:tc>
          <w:tcPr>
            <w:tcW w:w="2761" w:type="dxa"/>
            <w:gridSpan w:val="9"/>
            <w:vAlign w:val="center"/>
          </w:tcPr>
          <w:p w14:paraId="0A33DB2A" w14:textId="77777777" w:rsidR="001A59FE" w:rsidRPr="00840F58" w:rsidRDefault="00000000" w:rsidP="001A59FE">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1321547941"/>
                <w14:checkbox>
                  <w14:checked w14:val="0"/>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Other:</w:t>
            </w:r>
          </w:p>
        </w:tc>
      </w:tr>
      <w:tr w:rsidR="001A59FE" w:rsidRPr="00840F58" w14:paraId="23215FED" w14:textId="77777777" w:rsidTr="00CB5644">
        <w:tc>
          <w:tcPr>
            <w:tcW w:w="1485" w:type="dxa"/>
            <w:shd w:val="clear" w:color="auto" w:fill="F2F2F2"/>
          </w:tcPr>
          <w:p w14:paraId="764B32E2" w14:textId="77777777" w:rsidR="001A59FE" w:rsidRPr="00840F58" w:rsidRDefault="001A59FE" w:rsidP="001A59FE">
            <w:pPr>
              <w:spacing w:before="20" w:after="20"/>
              <w:rPr>
                <w:rFonts w:ascii="Merriweather" w:hAnsi="Merriweather"/>
                <w:b/>
                <w:sz w:val="18"/>
                <w:szCs w:val="18"/>
              </w:rPr>
            </w:pPr>
            <w:r w:rsidRPr="00840F58">
              <w:rPr>
                <w:rFonts w:ascii="Merriweather" w:hAnsi="Merriweather"/>
                <w:b/>
                <w:sz w:val="18"/>
                <w:szCs w:val="18"/>
              </w:rPr>
              <w:t>Conditions for permission to take the exam</w:t>
            </w:r>
          </w:p>
        </w:tc>
        <w:tc>
          <w:tcPr>
            <w:tcW w:w="7803" w:type="dxa"/>
            <w:gridSpan w:val="23"/>
            <w:vAlign w:val="center"/>
          </w:tcPr>
          <w:p w14:paraId="3DEC08FB" w14:textId="4F30EB8D" w:rsidR="001A59FE" w:rsidRPr="00840F58" w:rsidRDefault="001A59FE" w:rsidP="001A59FE">
            <w:pPr>
              <w:tabs>
                <w:tab w:val="left" w:pos="1218"/>
              </w:tabs>
              <w:spacing w:before="20" w:after="20"/>
              <w:rPr>
                <w:rFonts w:ascii="Merriweather" w:eastAsia="MS Gothic" w:hAnsi="Merriweather"/>
                <w:sz w:val="18"/>
                <w:szCs w:val="18"/>
              </w:rPr>
            </w:pPr>
            <w:r w:rsidRPr="00840F58">
              <w:rPr>
                <w:rFonts w:ascii="Merriweather" w:eastAsia="MS Gothic" w:hAnsi="Merriweather"/>
                <w:sz w:val="18"/>
                <w:szCs w:val="18"/>
              </w:rPr>
              <w:t>To take the exams (mid-term and end-term exam) students should attend classes regularly. Those who fail either the mid-term or end-term exam (or both) must take the final exam.</w:t>
            </w:r>
          </w:p>
        </w:tc>
      </w:tr>
      <w:tr w:rsidR="001A59FE" w:rsidRPr="00840F58" w14:paraId="65E8786F" w14:textId="77777777" w:rsidTr="00CB5644">
        <w:tc>
          <w:tcPr>
            <w:tcW w:w="1485" w:type="dxa"/>
            <w:shd w:val="clear" w:color="auto" w:fill="F2F2F2"/>
          </w:tcPr>
          <w:p w14:paraId="5269B94C" w14:textId="77777777" w:rsidR="001A59FE" w:rsidRPr="00840F58" w:rsidRDefault="001A59FE" w:rsidP="001A59FE">
            <w:pPr>
              <w:spacing w:before="20" w:after="20"/>
              <w:rPr>
                <w:rFonts w:ascii="Merriweather" w:hAnsi="Merriweather"/>
                <w:b/>
                <w:sz w:val="18"/>
                <w:szCs w:val="18"/>
              </w:rPr>
            </w:pPr>
            <w:r w:rsidRPr="00840F58">
              <w:rPr>
                <w:rFonts w:ascii="Merriweather" w:hAnsi="Merriweather"/>
                <w:b/>
                <w:sz w:val="18"/>
                <w:szCs w:val="18"/>
              </w:rPr>
              <w:t>Exam periods</w:t>
            </w:r>
          </w:p>
        </w:tc>
        <w:tc>
          <w:tcPr>
            <w:tcW w:w="3188" w:type="dxa"/>
            <w:gridSpan w:val="9"/>
            <w:vAlign w:val="center"/>
          </w:tcPr>
          <w:p w14:paraId="3CF68D46" w14:textId="41DC9E0E" w:rsidR="001A59FE" w:rsidRPr="00840F58" w:rsidRDefault="00000000" w:rsidP="001A59FE">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1728342055"/>
                <w14:checkbox>
                  <w14:checked w14:val="1"/>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Winter</w:t>
            </w:r>
          </w:p>
        </w:tc>
        <w:tc>
          <w:tcPr>
            <w:tcW w:w="2350" w:type="dxa"/>
            <w:gridSpan w:val="7"/>
            <w:vAlign w:val="center"/>
          </w:tcPr>
          <w:p w14:paraId="59968926" w14:textId="77777777" w:rsidR="001A59FE" w:rsidRPr="00840F58" w:rsidRDefault="00000000" w:rsidP="001A59FE">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1913612873"/>
                <w14:checkbox>
                  <w14:checked w14:val="0"/>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Summer</w:t>
            </w:r>
          </w:p>
        </w:tc>
        <w:tc>
          <w:tcPr>
            <w:tcW w:w="2265" w:type="dxa"/>
            <w:gridSpan w:val="7"/>
            <w:vAlign w:val="center"/>
          </w:tcPr>
          <w:p w14:paraId="7F186505" w14:textId="48D699C7" w:rsidR="001A59FE" w:rsidRPr="00840F58" w:rsidRDefault="00000000" w:rsidP="001A59FE">
            <w:pPr>
              <w:tabs>
                <w:tab w:val="left" w:pos="1218"/>
              </w:tabs>
              <w:spacing w:before="20" w:after="20"/>
              <w:jc w:val="center"/>
              <w:rPr>
                <w:rFonts w:ascii="Merriweather" w:hAnsi="Merriweather"/>
                <w:sz w:val="18"/>
                <w:szCs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Autumn</w:t>
            </w:r>
            <w:r w:rsidR="001A59FE" w:rsidRPr="00840F58">
              <w:rPr>
                <w:rFonts w:ascii="Merriweather" w:hAnsi="Merriweather"/>
                <w:sz w:val="18"/>
                <w:szCs w:val="18"/>
              </w:rPr>
              <w:softHyphen/>
            </w:r>
          </w:p>
        </w:tc>
      </w:tr>
      <w:tr w:rsidR="001A59FE" w:rsidRPr="00840F58" w14:paraId="0BBFD11D" w14:textId="77777777" w:rsidTr="00CB5644">
        <w:tc>
          <w:tcPr>
            <w:tcW w:w="1485" w:type="dxa"/>
            <w:shd w:val="clear" w:color="auto" w:fill="F2F2F2"/>
          </w:tcPr>
          <w:p w14:paraId="226131D6" w14:textId="77777777" w:rsidR="001A59FE" w:rsidRPr="00840F58" w:rsidRDefault="001A59FE" w:rsidP="001A59FE">
            <w:pPr>
              <w:spacing w:before="20" w:after="20"/>
              <w:rPr>
                <w:rFonts w:ascii="Merriweather" w:hAnsi="Merriweather"/>
                <w:b/>
                <w:sz w:val="18"/>
                <w:szCs w:val="18"/>
              </w:rPr>
            </w:pPr>
            <w:r w:rsidRPr="00840F58">
              <w:rPr>
                <w:rFonts w:ascii="Merriweather" w:hAnsi="Merriweather"/>
                <w:b/>
                <w:sz w:val="18"/>
                <w:szCs w:val="18"/>
              </w:rPr>
              <w:t>Exam dates</w:t>
            </w:r>
          </w:p>
        </w:tc>
        <w:tc>
          <w:tcPr>
            <w:tcW w:w="3188" w:type="dxa"/>
            <w:gridSpan w:val="9"/>
            <w:vAlign w:val="center"/>
          </w:tcPr>
          <w:p w14:paraId="05C1ADB8" w14:textId="4DE7B346" w:rsidR="001A59FE" w:rsidRPr="00840F58" w:rsidRDefault="00000000" w:rsidP="00BD0B53">
            <w:pPr>
              <w:tabs>
                <w:tab w:val="left" w:pos="1218"/>
              </w:tabs>
              <w:spacing w:before="20" w:after="20"/>
              <w:rPr>
                <w:rFonts w:ascii="Merriweather" w:hAnsi="Merriweather"/>
                <w:sz w:val="18"/>
                <w:szCs w:val="18"/>
              </w:rPr>
            </w:pPr>
            <w:hyperlink r:id="rId7" w:history="1">
              <w:r w:rsidR="00A90AD8" w:rsidRPr="0055496D">
                <w:rPr>
                  <w:rStyle w:val="Hyperlink"/>
                  <w:rFonts w:ascii="Merriweather" w:hAnsi="Merriweather"/>
                  <w:sz w:val="18"/>
                  <w:szCs w:val="18"/>
                </w:rPr>
                <w:t>https://anglistika.unizd.hr/ispitni-rokovi</w:t>
              </w:r>
            </w:hyperlink>
            <w:r w:rsidR="00A90AD8">
              <w:rPr>
                <w:rFonts w:ascii="Merriweather" w:hAnsi="Merriweather"/>
                <w:sz w:val="18"/>
                <w:szCs w:val="18"/>
              </w:rPr>
              <w:t xml:space="preserve"> </w:t>
            </w:r>
          </w:p>
        </w:tc>
        <w:tc>
          <w:tcPr>
            <w:tcW w:w="2350" w:type="dxa"/>
            <w:gridSpan w:val="7"/>
            <w:vAlign w:val="center"/>
          </w:tcPr>
          <w:p w14:paraId="7232308D" w14:textId="57138840" w:rsidR="001A59FE" w:rsidRPr="00840F58" w:rsidRDefault="001A59FE" w:rsidP="001A59FE">
            <w:pPr>
              <w:tabs>
                <w:tab w:val="left" w:pos="1218"/>
              </w:tabs>
              <w:spacing w:before="20" w:after="20"/>
              <w:jc w:val="center"/>
              <w:rPr>
                <w:rFonts w:ascii="Merriweather" w:hAnsi="Merriweather"/>
                <w:sz w:val="18"/>
                <w:szCs w:val="18"/>
              </w:rPr>
            </w:pPr>
          </w:p>
        </w:tc>
        <w:tc>
          <w:tcPr>
            <w:tcW w:w="2265" w:type="dxa"/>
            <w:gridSpan w:val="7"/>
            <w:vAlign w:val="center"/>
          </w:tcPr>
          <w:p w14:paraId="0A7D80B8" w14:textId="0F351B28" w:rsidR="001A59FE" w:rsidRPr="00840F58" w:rsidRDefault="00000000" w:rsidP="00BD0B53">
            <w:pPr>
              <w:tabs>
                <w:tab w:val="left" w:pos="1218"/>
              </w:tabs>
              <w:spacing w:before="20" w:after="20"/>
              <w:rPr>
                <w:rFonts w:ascii="Merriweather" w:hAnsi="Merriweather"/>
                <w:sz w:val="18"/>
                <w:szCs w:val="18"/>
              </w:rPr>
            </w:pPr>
            <w:hyperlink r:id="rId8" w:history="1">
              <w:r w:rsidR="00A90AD8" w:rsidRPr="0055496D">
                <w:rPr>
                  <w:rStyle w:val="Hyperlink"/>
                  <w:rFonts w:ascii="Merriweather" w:hAnsi="Merriweather"/>
                  <w:sz w:val="18"/>
                  <w:szCs w:val="18"/>
                </w:rPr>
                <w:t>https://anglistika.unizd.hr/ispitni-rokovi</w:t>
              </w:r>
            </w:hyperlink>
            <w:r w:rsidR="00A90AD8">
              <w:rPr>
                <w:rFonts w:ascii="Merriweather" w:hAnsi="Merriweather"/>
                <w:sz w:val="18"/>
                <w:szCs w:val="18"/>
              </w:rPr>
              <w:t xml:space="preserve"> </w:t>
            </w:r>
          </w:p>
        </w:tc>
      </w:tr>
      <w:tr w:rsidR="001A59FE" w:rsidRPr="00840F58" w14:paraId="0C5F4867" w14:textId="77777777" w:rsidTr="00CB5644">
        <w:tc>
          <w:tcPr>
            <w:tcW w:w="1485" w:type="dxa"/>
            <w:shd w:val="clear" w:color="auto" w:fill="F2F2F2"/>
          </w:tcPr>
          <w:p w14:paraId="58C5F6D6" w14:textId="77777777" w:rsidR="001A59FE" w:rsidRPr="00840F58" w:rsidRDefault="001A59FE" w:rsidP="001A59FE">
            <w:pPr>
              <w:spacing w:before="20" w:after="20"/>
              <w:rPr>
                <w:rFonts w:ascii="Merriweather" w:hAnsi="Merriweather"/>
                <w:b/>
                <w:sz w:val="18"/>
                <w:szCs w:val="18"/>
              </w:rPr>
            </w:pPr>
            <w:r w:rsidRPr="00840F58">
              <w:rPr>
                <w:rFonts w:ascii="Merriweather" w:hAnsi="Merriweather"/>
                <w:b/>
                <w:sz w:val="18"/>
                <w:szCs w:val="18"/>
              </w:rPr>
              <w:t>Course description</w:t>
            </w:r>
          </w:p>
        </w:tc>
        <w:tc>
          <w:tcPr>
            <w:tcW w:w="7803" w:type="dxa"/>
            <w:gridSpan w:val="23"/>
            <w:vAlign w:val="center"/>
          </w:tcPr>
          <w:p w14:paraId="3D9B5D83" w14:textId="2F874A12" w:rsidR="001A59FE" w:rsidRPr="00840F58" w:rsidRDefault="0017121E" w:rsidP="0017121E">
            <w:pPr>
              <w:tabs>
                <w:tab w:val="left" w:pos="1218"/>
              </w:tabs>
              <w:spacing w:before="20" w:after="20"/>
              <w:jc w:val="both"/>
              <w:rPr>
                <w:rFonts w:ascii="Merriweather" w:eastAsia="MS Gothic" w:hAnsi="Merriweather"/>
                <w:sz w:val="18"/>
                <w:szCs w:val="18"/>
              </w:rPr>
            </w:pPr>
            <w:r w:rsidRPr="00840F58">
              <w:rPr>
                <w:rFonts w:ascii="Merriweather" w:hAnsi="Merriweather"/>
                <w:sz w:val="18"/>
                <w:szCs w:val="18"/>
              </w:rPr>
              <w:t>This course gives an overview of English literature from the beginnings of the English language in Anglo-Saxon times to the beginning of the twenty-first century taking into account historical, social, political and cultural contexts. It will introduce students to literary works from different historical periods, major literary movements, trends, forms and genres, but also consider most influential and significant authors. The aim of this course is to offer students key concepts of literature and culture they are going to deal with later in other literary courses.</w:t>
            </w:r>
          </w:p>
        </w:tc>
      </w:tr>
      <w:tr w:rsidR="001A59FE" w:rsidRPr="00840F58" w14:paraId="598AB63D" w14:textId="77777777" w:rsidTr="00CB5644">
        <w:tc>
          <w:tcPr>
            <w:tcW w:w="1485" w:type="dxa"/>
            <w:shd w:val="clear" w:color="auto" w:fill="F2F2F2"/>
          </w:tcPr>
          <w:p w14:paraId="3E695AC7" w14:textId="77777777" w:rsidR="001A59FE" w:rsidRPr="00840F58" w:rsidRDefault="001A59FE" w:rsidP="001A59FE">
            <w:pPr>
              <w:spacing w:before="20" w:after="20"/>
              <w:rPr>
                <w:rFonts w:ascii="Merriweather" w:hAnsi="Merriweather"/>
                <w:b/>
                <w:sz w:val="18"/>
                <w:szCs w:val="18"/>
              </w:rPr>
            </w:pPr>
            <w:r w:rsidRPr="00840F58">
              <w:rPr>
                <w:rFonts w:ascii="Merriweather" w:hAnsi="Merriweather"/>
                <w:b/>
                <w:sz w:val="18"/>
                <w:szCs w:val="18"/>
              </w:rPr>
              <w:t>Course content</w:t>
            </w:r>
          </w:p>
        </w:tc>
        <w:tc>
          <w:tcPr>
            <w:tcW w:w="7803" w:type="dxa"/>
            <w:gridSpan w:val="23"/>
          </w:tcPr>
          <w:p w14:paraId="5C8D3428" w14:textId="77777777" w:rsidR="0017121E" w:rsidRPr="00840F58" w:rsidRDefault="0017121E" w:rsidP="0017121E">
            <w:pPr>
              <w:tabs>
                <w:tab w:val="left" w:pos="1218"/>
              </w:tabs>
              <w:spacing w:before="0" w:after="0"/>
              <w:rPr>
                <w:rFonts w:ascii="Merriweather" w:eastAsia="MS Gothic" w:hAnsi="Merriweather"/>
                <w:sz w:val="18"/>
                <w:szCs w:val="18"/>
              </w:rPr>
            </w:pPr>
            <w:r w:rsidRPr="00840F58">
              <w:rPr>
                <w:rFonts w:ascii="Merriweather" w:eastAsia="MS Gothic" w:hAnsi="Merriweather"/>
                <w:sz w:val="18"/>
                <w:szCs w:val="18"/>
              </w:rPr>
              <w:t xml:space="preserve">1) </w:t>
            </w:r>
            <w:r w:rsidRPr="00840F58">
              <w:rPr>
                <w:rFonts w:ascii="Merriweather" w:hAnsi="Merriweather"/>
                <w:sz w:val="18"/>
                <w:szCs w:val="18"/>
              </w:rPr>
              <w:t>Introduction / English literature / literature in the English language / periodization / literary genres</w:t>
            </w:r>
          </w:p>
          <w:p w14:paraId="3016BF25" w14:textId="77777777" w:rsidR="0017121E" w:rsidRPr="00840F58" w:rsidRDefault="0017121E" w:rsidP="0017121E">
            <w:pPr>
              <w:tabs>
                <w:tab w:val="left" w:pos="468"/>
              </w:tabs>
              <w:spacing w:before="0" w:after="0"/>
              <w:rPr>
                <w:rFonts w:ascii="Merriweather" w:hAnsi="Merriweather"/>
                <w:sz w:val="18"/>
                <w:szCs w:val="18"/>
              </w:rPr>
            </w:pPr>
            <w:r w:rsidRPr="00840F58">
              <w:rPr>
                <w:rFonts w:ascii="Merriweather" w:eastAsia="MS Gothic" w:hAnsi="Merriweather"/>
                <w:sz w:val="18"/>
                <w:szCs w:val="18"/>
              </w:rPr>
              <w:t xml:space="preserve">2)  </w:t>
            </w:r>
            <w:r w:rsidRPr="00840F58">
              <w:rPr>
                <w:rFonts w:ascii="Merriweather" w:hAnsi="Merriweather"/>
                <w:sz w:val="18"/>
                <w:szCs w:val="18"/>
              </w:rPr>
              <w:t xml:space="preserve">Anglo-Saxon (Old English) literature (5th –11th cent.); oral poetry; heroic; epic poetry; </w:t>
            </w:r>
            <w:r w:rsidRPr="00840F58">
              <w:rPr>
                <w:rFonts w:ascii="Merriweather" w:hAnsi="Merriweather"/>
                <w:i/>
                <w:sz w:val="18"/>
                <w:szCs w:val="18"/>
              </w:rPr>
              <w:t>Beowulf</w:t>
            </w:r>
          </w:p>
          <w:p w14:paraId="73AFB565" w14:textId="624FF0A3" w:rsidR="0017121E" w:rsidRPr="00840F58" w:rsidRDefault="0017121E" w:rsidP="0017121E">
            <w:pPr>
              <w:tabs>
                <w:tab w:val="left" w:pos="468"/>
              </w:tabs>
              <w:spacing w:before="0" w:after="0"/>
              <w:rPr>
                <w:rFonts w:ascii="Merriweather" w:hAnsi="Merriweather"/>
                <w:sz w:val="18"/>
                <w:szCs w:val="18"/>
              </w:rPr>
            </w:pPr>
            <w:r w:rsidRPr="00840F58">
              <w:rPr>
                <w:rFonts w:ascii="Merriweather" w:eastAsia="MS Gothic" w:hAnsi="Merriweather"/>
                <w:sz w:val="18"/>
                <w:szCs w:val="18"/>
              </w:rPr>
              <w:t>3)</w:t>
            </w:r>
            <w:r w:rsidRPr="00840F58">
              <w:rPr>
                <w:rFonts w:ascii="Merriweather" w:hAnsi="Merriweather"/>
                <w:sz w:val="18"/>
                <w:szCs w:val="18"/>
              </w:rPr>
              <w:t xml:space="preserve"> Anglo-Norman (Early Middle English) literature, 11th-13th cent.; Marie de France; 'lays' / the romance; 'Lanval'; Middle English literature (14th and 15th cent.); Geoffrey Chaucer; </w:t>
            </w:r>
            <w:r w:rsidRPr="00840F58">
              <w:rPr>
                <w:rFonts w:ascii="Merriweather" w:hAnsi="Merriweather"/>
                <w:i/>
                <w:sz w:val="18"/>
                <w:szCs w:val="18"/>
              </w:rPr>
              <w:t>The Canterbury Tales</w:t>
            </w:r>
            <w:r w:rsidRPr="00840F58">
              <w:rPr>
                <w:rFonts w:ascii="Merriweather" w:hAnsi="Merriweather"/>
                <w:sz w:val="18"/>
                <w:szCs w:val="18"/>
              </w:rPr>
              <w:t xml:space="preserve">; 'Piers Plowman'; ‘Sir Gawain and the Green Knight’; mystery or miracle plays; morality plays </w:t>
            </w:r>
          </w:p>
          <w:p w14:paraId="36CEE46B" w14:textId="77777777" w:rsidR="0017121E" w:rsidRPr="00840F58" w:rsidRDefault="0017121E" w:rsidP="0017121E">
            <w:pPr>
              <w:tabs>
                <w:tab w:val="left" w:pos="468"/>
              </w:tabs>
              <w:spacing w:before="0" w:after="0"/>
              <w:rPr>
                <w:rFonts w:ascii="Merriweather" w:hAnsi="Merriweather"/>
                <w:sz w:val="18"/>
                <w:szCs w:val="18"/>
              </w:rPr>
            </w:pPr>
            <w:r w:rsidRPr="00840F58">
              <w:rPr>
                <w:rFonts w:ascii="Merriweather" w:eastAsia="MS Gothic" w:hAnsi="Merriweather"/>
                <w:sz w:val="18"/>
                <w:szCs w:val="18"/>
              </w:rPr>
              <w:t xml:space="preserve">4) </w:t>
            </w:r>
            <w:r w:rsidRPr="00840F58">
              <w:rPr>
                <w:rFonts w:ascii="Merriweather" w:hAnsi="Merriweather"/>
                <w:sz w:val="18"/>
                <w:szCs w:val="18"/>
              </w:rPr>
              <w:t>Renaissance England; the theatre of W. Shakespeare; drama; blank verse; English sonnet; the Globe; the Blackfriars; Elizabethan England; the invention of printing; Sir Philip Sidney’s ‘The Defence of Poesie’</w:t>
            </w:r>
          </w:p>
          <w:p w14:paraId="3A1DB91C" w14:textId="34CAA25B" w:rsidR="0017121E" w:rsidRPr="00840F58" w:rsidRDefault="0017121E" w:rsidP="0017121E">
            <w:pPr>
              <w:tabs>
                <w:tab w:val="left" w:pos="468"/>
              </w:tabs>
              <w:spacing w:before="0" w:after="0"/>
              <w:rPr>
                <w:rFonts w:ascii="Merriweather" w:hAnsi="Merriweather"/>
                <w:i/>
                <w:sz w:val="18"/>
                <w:szCs w:val="18"/>
              </w:rPr>
            </w:pPr>
            <w:r w:rsidRPr="00840F58">
              <w:rPr>
                <w:rFonts w:ascii="Merriweather" w:eastAsia="MS Gothic" w:hAnsi="Merriweather"/>
                <w:sz w:val="18"/>
                <w:szCs w:val="18"/>
              </w:rPr>
              <w:t xml:space="preserve">5) </w:t>
            </w:r>
            <w:r w:rsidRPr="00840F58">
              <w:rPr>
                <w:rFonts w:ascii="Merriweather" w:hAnsi="Merriweather"/>
                <w:sz w:val="18"/>
                <w:szCs w:val="18"/>
              </w:rPr>
              <w:t>Late Renaissance and the Restoration; metaphysical poets (J. Donne, G. Herbert);  J. Milton’s ‘Paradise Lost’; translations of the Bible</w:t>
            </w:r>
          </w:p>
          <w:p w14:paraId="215331A7" w14:textId="62457DA2" w:rsidR="0017121E" w:rsidRPr="00840F58" w:rsidRDefault="0017121E" w:rsidP="0017121E">
            <w:pPr>
              <w:tabs>
                <w:tab w:val="left" w:pos="468"/>
              </w:tabs>
              <w:spacing w:before="0" w:after="0"/>
              <w:rPr>
                <w:rFonts w:ascii="Merriweather" w:hAnsi="Merriweather"/>
                <w:sz w:val="18"/>
                <w:szCs w:val="18"/>
              </w:rPr>
            </w:pPr>
            <w:r w:rsidRPr="00840F58">
              <w:rPr>
                <w:rFonts w:ascii="Merriweather" w:eastAsia="MS Gothic" w:hAnsi="Merriweather"/>
                <w:sz w:val="18"/>
                <w:szCs w:val="18"/>
              </w:rPr>
              <w:lastRenderedPageBreak/>
              <w:t xml:space="preserve">6) </w:t>
            </w:r>
            <w:r w:rsidRPr="00840F58">
              <w:rPr>
                <w:rFonts w:ascii="Merriweather" w:hAnsi="Merriweather"/>
                <w:sz w:val="18"/>
                <w:szCs w:val="18"/>
              </w:rPr>
              <w:t>Neoclassicism and the Enlightenment – the age of reason; the essay – John Locke, Francis Bacon; the beginning of the Industrial Revolution</w:t>
            </w:r>
          </w:p>
          <w:p w14:paraId="0FA49C47" w14:textId="77777777" w:rsidR="0017121E" w:rsidRPr="00840F58" w:rsidRDefault="0017121E" w:rsidP="0017121E">
            <w:pPr>
              <w:tabs>
                <w:tab w:val="left" w:pos="468"/>
              </w:tabs>
              <w:spacing w:before="0" w:after="0"/>
              <w:rPr>
                <w:rFonts w:ascii="Merriweather" w:hAnsi="Merriweather"/>
                <w:i/>
                <w:sz w:val="18"/>
                <w:szCs w:val="18"/>
              </w:rPr>
            </w:pPr>
            <w:r w:rsidRPr="00840F58">
              <w:rPr>
                <w:rFonts w:ascii="Merriweather" w:eastAsia="MS Gothic" w:hAnsi="Merriweather"/>
                <w:sz w:val="18"/>
                <w:szCs w:val="18"/>
              </w:rPr>
              <w:t xml:space="preserve">7) </w:t>
            </w:r>
            <w:r w:rsidRPr="00840F58">
              <w:rPr>
                <w:rFonts w:ascii="Merriweather" w:hAnsi="Merriweather"/>
                <w:sz w:val="18"/>
                <w:szCs w:val="18"/>
              </w:rPr>
              <w:t xml:space="preserve">Neoclassicism – prose; the beginning of the novel; sentimental novel; D. Defoe, </w:t>
            </w:r>
            <w:r w:rsidRPr="00840F58">
              <w:rPr>
                <w:rFonts w:ascii="Merriweather" w:hAnsi="Merriweather"/>
                <w:i/>
                <w:sz w:val="18"/>
                <w:szCs w:val="18"/>
              </w:rPr>
              <w:t>Robinson Crusoe</w:t>
            </w:r>
            <w:r w:rsidRPr="00840F58">
              <w:rPr>
                <w:rFonts w:ascii="Merriweather" w:hAnsi="Merriweather"/>
                <w:sz w:val="18"/>
                <w:szCs w:val="18"/>
              </w:rPr>
              <w:t xml:space="preserve">; L. Stearne, </w:t>
            </w:r>
            <w:r w:rsidRPr="00840F58">
              <w:rPr>
                <w:rFonts w:ascii="Merriweather" w:hAnsi="Merriweather"/>
                <w:i/>
                <w:sz w:val="18"/>
                <w:szCs w:val="18"/>
              </w:rPr>
              <w:t xml:space="preserve">Tristram Shandy; </w:t>
            </w:r>
            <w:r w:rsidRPr="00840F58">
              <w:rPr>
                <w:rFonts w:ascii="Merriweather" w:hAnsi="Merriweather"/>
                <w:sz w:val="18"/>
                <w:szCs w:val="18"/>
              </w:rPr>
              <w:t>Samuel Richardso</w:t>
            </w:r>
            <w:r w:rsidRPr="00840F58">
              <w:rPr>
                <w:rFonts w:ascii="Merriweather" w:hAnsi="Merriweather"/>
                <w:i/>
                <w:sz w:val="18"/>
                <w:szCs w:val="18"/>
              </w:rPr>
              <w:t>n, Pamela...</w:t>
            </w:r>
            <w:r w:rsidRPr="00840F58">
              <w:rPr>
                <w:rFonts w:ascii="Merriweather" w:hAnsi="Merriweather"/>
                <w:sz w:val="18"/>
                <w:szCs w:val="18"/>
              </w:rPr>
              <w:t xml:space="preserve">, </w:t>
            </w:r>
            <w:r w:rsidRPr="00840F58">
              <w:rPr>
                <w:rFonts w:ascii="Merriweather" w:hAnsi="Merriweather"/>
                <w:i/>
                <w:sz w:val="18"/>
                <w:szCs w:val="18"/>
              </w:rPr>
              <w:t>Clarissa…</w:t>
            </w:r>
            <w:r w:rsidRPr="00840F58">
              <w:rPr>
                <w:rFonts w:ascii="Merriweather" w:hAnsi="Merriweather"/>
                <w:sz w:val="18"/>
                <w:szCs w:val="18"/>
              </w:rPr>
              <w:t xml:space="preserve">; gothic novel – H. Walpole’s </w:t>
            </w:r>
            <w:r w:rsidRPr="00840F58">
              <w:rPr>
                <w:rFonts w:ascii="Merriweather" w:hAnsi="Merriweather"/>
                <w:i/>
                <w:sz w:val="18"/>
                <w:szCs w:val="18"/>
              </w:rPr>
              <w:t>The Castle of Otranto</w:t>
            </w:r>
          </w:p>
          <w:p w14:paraId="390C03A5" w14:textId="5CC33EFE" w:rsidR="0017121E" w:rsidRPr="00840F58" w:rsidRDefault="0017121E" w:rsidP="0017121E">
            <w:pPr>
              <w:tabs>
                <w:tab w:val="left" w:pos="1218"/>
              </w:tabs>
              <w:spacing w:before="0" w:after="0"/>
              <w:rPr>
                <w:rFonts w:ascii="Merriweather" w:eastAsia="MS Gothic" w:hAnsi="Merriweather"/>
                <w:b/>
                <w:sz w:val="18"/>
                <w:szCs w:val="18"/>
              </w:rPr>
            </w:pPr>
            <w:r w:rsidRPr="00840F58">
              <w:rPr>
                <w:rFonts w:ascii="Merriweather" w:eastAsia="MS Gothic" w:hAnsi="Merriweather"/>
                <w:sz w:val="18"/>
                <w:szCs w:val="18"/>
              </w:rPr>
              <w:t xml:space="preserve">8) </w:t>
            </w:r>
            <w:r w:rsidRPr="00840F58">
              <w:rPr>
                <w:rFonts w:ascii="Merriweather" w:eastAsia="MS Gothic" w:hAnsi="Merriweather"/>
                <w:bCs/>
                <w:sz w:val="18"/>
                <w:szCs w:val="18"/>
              </w:rPr>
              <w:t>Mid-term exam</w:t>
            </w:r>
          </w:p>
          <w:p w14:paraId="1CF49F18" w14:textId="77777777" w:rsidR="0017121E" w:rsidRPr="00840F58" w:rsidRDefault="0017121E" w:rsidP="0017121E">
            <w:pPr>
              <w:tabs>
                <w:tab w:val="left" w:pos="468"/>
              </w:tabs>
              <w:spacing w:before="0" w:after="0"/>
              <w:rPr>
                <w:rFonts w:ascii="Merriweather" w:hAnsi="Merriweather"/>
                <w:sz w:val="18"/>
                <w:szCs w:val="18"/>
              </w:rPr>
            </w:pPr>
            <w:r w:rsidRPr="00840F58">
              <w:rPr>
                <w:rFonts w:ascii="Merriweather" w:eastAsia="MS Gothic" w:hAnsi="Merriweather"/>
                <w:sz w:val="18"/>
                <w:szCs w:val="18"/>
              </w:rPr>
              <w:t xml:space="preserve">9) </w:t>
            </w:r>
            <w:r w:rsidRPr="00840F58">
              <w:rPr>
                <w:rFonts w:ascii="Merriweather" w:hAnsi="Merriweather"/>
                <w:sz w:val="18"/>
                <w:szCs w:val="18"/>
              </w:rPr>
              <w:t>Romanticism; the poetics of the sublime; R. Burns; lake poets – Shelley, Keats, Wordsworth, Coleridge, Byron; the Byronic hero</w:t>
            </w:r>
          </w:p>
          <w:p w14:paraId="1BEB4D32" w14:textId="27CB1A55" w:rsidR="0017121E" w:rsidRPr="00840F58" w:rsidRDefault="0017121E" w:rsidP="0017121E">
            <w:pPr>
              <w:tabs>
                <w:tab w:val="left" w:pos="468"/>
              </w:tabs>
              <w:spacing w:before="0" w:after="0"/>
              <w:rPr>
                <w:rFonts w:ascii="Merriweather" w:hAnsi="Merriweather"/>
                <w:sz w:val="18"/>
                <w:szCs w:val="18"/>
              </w:rPr>
            </w:pPr>
            <w:r w:rsidRPr="00840F58">
              <w:rPr>
                <w:rFonts w:ascii="Merriweather" w:eastAsia="MS Gothic" w:hAnsi="Merriweather"/>
                <w:sz w:val="18"/>
                <w:szCs w:val="18"/>
              </w:rPr>
              <w:t xml:space="preserve">10) </w:t>
            </w:r>
            <w:r w:rsidRPr="00840F58">
              <w:rPr>
                <w:rFonts w:ascii="Merriweather" w:hAnsi="Merriweather"/>
                <w:sz w:val="18"/>
                <w:szCs w:val="18"/>
              </w:rPr>
              <w:t xml:space="preserve">Romanticist fiction; gothic novel; M. Shelley’s </w:t>
            </w:r>
            <w:r w:rsidRPr="00840F58">
              <w:rPr>
                <w:rFonts w:ascii="Merriweather" w:hAnsi="Merriweather"/>
                <w:i/>
                <w:sz w:val="18"/>
                <w:szCs w:val="18"/>
              </w:rPr>
              <w:t>Frankenstein</w:t>
            </w:r>
            <w:r w:rsidRPr="00840F58">
              <w:rPr>
                <w:rFonts w:ascii="Merriweather" w:hAnsi="Merriweather"/>
                <w:sz w:val="18"/>
                <w:szCs w:val="18"/>
              </w:rPr>
              <w:t>; historical novels; Sir W. Scott; novels of sensibility; J. Austen</w:t>
            </w:r>
          </w:p>
          <w:p w14:paraId="2CFD35A8" w14:textId="4F2D0DC8" w:rsidR="0017121E" w:rsidRPr="00840F58" w:rsidRDefault="0017121E" w:rsidP="0017121E">
            <w:pPr>
              <w:tabs>
                <w:tab w:val="left" w:pos="468"/>
              </w:tabs>
              <w:spacing w:before="0" w:after="0"/>
              <w:rPr>
                <w:rFonts w:ascii="Merriweather" w:hAnsi="Merriweather"/>
                <w:sz w:val="18"/>
                <w:szCs w:val="18"/>
              </w:rPr>
            </w:pPr>
            <w:r w:rsidRPr="00840F58">
              <w:rPr>
                <w:rFonts w:ascii="Merriweather" w:eastAsia="MS Gothic" w:hAnsi="Merriweather"/>
                <w:sz w:val="18"/>
                <w:szCs w:val="18"/>
              </w:rPr>
              <w:t xml:space="preserve">11) </w:t>
            </w:r>
            <w:r w:rsidRPr="00840F58">
              <w:rPr>
                <w:rFonts w:ascii="Merriweather" w:hAnsi="Merriweather"/>
                <w:sz w:val="18"/>
                <w:szCs w:val="18"/>
              </w:rPr>
              <w:t>Victorian period; flowering of the novel; C. Dickens, E. Bronte; C. Bronte; G. Eliot; T. Hardy; Aestheticism and Decadence – O. Wilde; poetry and painting; the Pre-Raphaelites</w:t>
            </w:r>
          </w:p>
          <w:p w14:paraId="0900343E" w14:textId="77777777" w:rsidR="0017121E" w:rsidRPr="00840F58" w:rsidRDefault="0017121E" w:rsidP="0017121E">
            <w:pPr>
              <w:tabs>
                <w:tab w:val="left" w:pos="1218"/>
              </w:tabs>
              <w:spacing w:before="0" w:after="0"/>
              <w:rPr>
                <w:rFonts w:ascii="Merriweather" w:eastAsia="MS Gothic" w:hAnsi="Merriweather"/>
                <w:sz w:val="18"/>
                <w:szCs w:val="18"/>
              </w:rPr>
            </w:pPr>
            <w:r w:rsidRPr="00840F58">
              <w:rPr>
                <w:rFonts w:ascii="Merriweather" w:eastAsia="MS Gothic" w:hAnsi="Merriweather"/>
                <w:sz w:val="18"/>
                <w:szCs w:val="18"/>
              </w:rPr>
              <w:t xml:space="preserve">12) </w:t>
            </w:r>
            <w:r w:rsidRPr="00840F58">
              <w:rPr>
                <w:rFonts w:ascii="Merriweather" w:hAnsi="Merriweather"/>
                <w:sz w:val="18"/>
                <w:szCs w:val="18"/>
              </w:rPr>
              <w:t>Modernism; first half of the 20</w:t>
            </w:r>
            <w:r w:rsidRPr="00840F58">
              <w:rPr>
                <w:rFonts w:ascii="Merriweather" w:hAnsi="Merriweather"/>
                <w:sz w:val="18"/>
                <w:szCs w:val="18"/>
                <w:vertAlign w:val="superscript"/>
              </w:rPr>
              <w:t>th</w:t>
            </w:r>
            <w:r w:rsidRPr="00840F58">
              <w:rPr>
                <w:rFonts w:ascii="Merriweather" w:hAnsi="Merriweather"/>
                <w:sz w:val="18"/>
                <w:szCs w:val="18"/>
              </w:rPr>
              <w:t xml:space="preserve"> century; modernist novel; stream of consciousness; J. Conrad; V. Woolf; J. Joyce; D.H. Lawrence</w:t>
            </w:r>
          </w:p>
          <w:p w14:paraId="67E0E991" w14:textId="77777777" w:rsidR="0017121E" w:rsidRPr="00840F58" w:rsidRDefault="0017121E" w:rsidP="0017121E">
            <w:pPr>
              <w:tabs>
                <w:tab w:val="left" w:pos="1218"/>
              </w:tabs>
              <w:spacing w:before="0" w:after="0"/>
              <w:rPr>
                <w:rFonts w:ascii="Merriweather" w:hAnsi="Merriweather"/>
                <w:i/>
                <w:sz w:val="18"/>
                <w:szCs w:val="18"/>
              </w:rPr>
            </w:pPr>
            <w:r w:rsidRPr="00840F58">
              <w:rPr>
                <w:rFonts w:ascii="Merriweather" w:eastAsia="MS Gothic" w:hAnsi="Merriweather"/>
                <w:sz w:val="18"/>
                <w:szCs w:val="18"/>
              </w:rPr>
              <w:t xml:space="preserve">13) </w:t>
            </w:r>
            <w:r w:rsidRPr="00840F58">
              <w:rPr>
                <w:rFonts w:ascii="Merriweather" w:hAnsi="Merriweather"/>
                <w:sz w:val="18"/>
                <w:szCs w:val="18"/>
              </w:rPr>
              <w:t xml:space="preserve">Modernist poetry; Imagism; the concept of the 'image'; T.S. Eliot’s </w:t>
            </w:r>
            <w:r w:rsidRPr="00840F58">
              <w:rPr>
                <w:rFonts w:ascii="Merriweather" w:hAnsi="Merriweather"/>
                <w:i/>
                <w:sz w:val="18"/>
                <w:szCs w:val="18"/>
              </w:rPr>
              <w:t>The Waste Land;</w:t>
            </w:r>
          </w:p>
          <w:p w14:paraId="3A6D3E9C" w14:textId="6DA50025" w:rsidR="0017121E" w:rsidRPr="00840F58" w:rsidRDefault="0017121E" w:rsidP="0017121E">
            <w:pPr>
              <w:tabs>
                <w:tab w:val="left" w:pos="1218"/>
              </w:tabs>
              <w:spacing w:before="0" w:after="0"/>
              <w:rPr>
                <w:rFonts w:ascii="Merriweather" w:eastAsia="MS Gothic" w:hAnsi="Merriweather"/>
                <w:sz w:val="18"/>
                <w:szCs w:val="18"/>
                <w:lang w:val="hr-HR"/>
              </w:rPr>
            </w:pPr>
            <w:r w:rsidRPr="00840F58">
              <w:rPr>
                <w:rFonts w:ascii="Merriweather" w:eastAsia="MS Gothic" w:hAnsi="Merriweather"/>
                <w:sz w:val="18"/>
                <w:szCs w:val="18"/>
                <w:lang w:val="hr-HR"/>
              </w:rPr>
              <w:t xml:space="preserve">14) </w:t>
            </w:r>
            <w:r w:rsidRPr="00840F58">
              <w:rPr>
                <w:rFonts w:ascii="Merriweather" w:hAnsi="Merriweather"/>
                <w:sz w:val="18"/>
                <w:szCs w:val="18"/>
              </w:rPr>
              <w:t>Second half of the 20</w:t>
            </w:r>
            <w:r w:rsidRPr="00840F58">
              <w:rPr>
                <w:rFonts w:ascii="Merriweather" w:hAnsi="Merriweather"/>
                <w:sz w:val="18"/>
                <w:szCs w:val="18"/>
                <w:vertAlign w:val="superscript"/>
              </w:rPr>
              <w:t>th</w:t>
            </w:r>
            <w:r w:rsidRPr="00840F58">
              <w:rPr>
                <w:rFonts w:ascii="Merriweather" w:hAnsi="Merriweather"/>
                <w:sz w:val="18"/>
                <w:szCs w:val="18"/>
              </w:rPr>
              <w:t xml:space="preserve"> century</w:t>
            </w:r>
            <w:r w:rsidR="00840F58">
              <w:rPr>
                <w:rFonts w:ascii="Merriweather" w:hAnsi="Merriweather"/>
                <w:sz w:val="18"/>
                <w:szCs w:val="18"/>
              </w:rPr>
              <w:t xml:space="preserve"> / contemporary literature</w:t>
            </w:r>
            <w:r w:rsidRPr="00840F58">
              <w:rPr>
                <w:rFonts w:ascii="Merriweather" w:hAnsi="Merriweather"/>
                <w:sz w:val="18"/>
                <w:szCs w:val="18"/>
              </w:rPr>
              <w:t>; post-modernism; post-colonialism; feminism, cultural studies</w:t>
            </w:r>
          </w:p>
          <w:p w14:paraId="01E216A0" w14:textId="0E76A161" w:rsidR="001A59FE" w:rsidRPr="00840F58" w:rsidRDefault="0017121E" w:rsidP="0017121E">
            <w:pPr>
              <w:tabs>
                <w:tab w:val="left" w:pos="468"/>
              </w:tabs>
              <w:spacing w:before="0" w:after="0"/>
              <w:rPr>
                <w:rFonts w:ascii="Merriweather" w:hAnsi="Merriweather"/>
                <w:sz w:val="18"/>
                <w:szCs w:val="18"/>
              </w:rPr>
            </w:pPr>
            <w:r w:rsidRPr="00840F58">
              <w:rPr>
                <w:rFonts w:ascii="Merriweather" w:eastAsia="MS Gothic" w:hAnsi="Merriweather"/>
                <w:sz w:val="18"/>
                <w:szCs w:val="18"/>
                <w:lang w:val="hr-HR"/>
              </w:rPr>
              <w:t xml:space="preserve">15) </w:t>
            </w:r>
            <w:r w:rsidRPr="00840F58">
              <w:rPr>
                <w:rFonts w:ascii="Merriweather" w:eastAsia="MS Gothic" w:hAnsi="Merriweather"/>
                <w:bCs/>
                <w:sz w:val="18"/>
                <w:szCs w:val="18"/>
                <w:lang w:val="hr-HR"/>
              </w:rPr>
              <w:t>End-term exam</w:t>
            </w:r>
          </w:p>
        </w:tc>
      </w:tr>
      <w:tr w:rsidR="001A59FE" w:rsidRPr="00840F58" w14:paraId="6BA7DAB2" w14:textId="77777777" w:rsidTr="00CB5644">
        <w:tc>
          <w:tcPr>
            <w:tcW w:w="1485" w:type="dxa"/>
            <w:shd w:val="clear" w:color="auto" w:fill="F2F2F2"/>
          </w:tcPr>
          <w:p w14:paraId="397E3242" w14:textId="77777777" w:rsidR="001A59FE" w:rsidRPr="00840F58" w:rsidRDefault="001A59FE" w:rsidP="001A59FE">
            <w:pPr>
              <w:spacing w:before="20" w:after="20"/>
              <w:rPr>
                <w:rFonts w:ascii="Merriweather" w:hAnsi="Merriweather"/>
                <w:b/>
                <w:sz w:val="18"/>
                <w:szCs w:val="18"/>
              </w:rPr>
            </w:pPr>
            <w:r w:rsidRPr="00840F58">
              <w:rPr>
                <w:rFonts w:ascii="Merriweather" w:hAnsi="Merriweather"/>
                <w:b/>
                <w:sz w:val="18"/>
                <w:szCs w:val="18"/>
              </w:rPr>
              <w:lastRenderedPageBreak/>
              <w:t>Required reading</w:t>
            </w:r>
          </w:p>
        </w:tc>
        <w:tc>
          <w:tcPr>
            <w:tcW w:w="7803" w:type="dxa"/>
            <w:gridSpan w:val="23"/>
            <w:vAlign w:val="center"/>
          </w:tcPr>
          <w:p w14:paraId="118E6475" w14:textId="5B87F2B8" w:rsidR="00CE0243" w:rsidRDefault="00CE0243" w:rsidP="00CE0243">
            <w:pPr>
              <w:widowControl w:val="0"/>
              <w:autoSpaceDE w:val="0"/>
              <w:autoSpaceDN w:val="0"/>
              <w:adjustRightInd w:val="0"/>
              <w:spacing w:before="28" w:after="0"/>
              <w:rPr>
                <w:rFonts w:ascii="Merriweather" w:hAnsi="Merriweather"/>
                <w:sz w:val="18"/>
                <w:szCs w:val="18"/>
              </w:rPr>
            </w:pPr>
            <w:r w:rsidRPr="00840F58">
              <w:rPr>
                <w:rFonts w:ascii="Merriweather" w:hAnsi="Merriweather"/>
                <w:sz w:val="18"/>
                <w:szCs w:val="18"/>
              </w:rPr>
              <w:t>Students are obliged to read four novels from the reading list along with:</w:t>
            </w:r>
          </w:p>
          <w:p w14:paraId="28826F69" w14:textId="77777777" w:rsidR="00840F58" w:rsidRPr="00840F58" w:rsidRDefault="00840F58" w:rsidP="00CE0243">
            <w:pPr>
              <w:widowControl w:val="0"/>
              <w:autoSpaceDE w:val="0"/>
              <w:autoSpaceDN w:val="0"/>
              <w:adjustRightInd w:val="0"/>
              <w:spacing w:before="28" w:after="0"/>
              <w:rPr>
                <w:rFonts w:ascii="Merriweather" w:hAnsi="Merriweather"/>
                <w:sz w:val="18"/>
                <w:szCs w:val="18"/>
              </w:rPr>
            </w:pPr>
          </w:p>
          <w:p w14:paraId="79F75AAB" w14:textId="0001AE4A" w:rsidR="00CE0243" w:rsidRPr="00840F58" w:rsidRDefault="00CE0243" w:rsidP="00CE0243">
            <w:pPr>
              <w:widowControl w:val="0"/>
              <w:autoSpaceDE w:val="0"/>
              <w:autoSpaceDN w:val="0"/>
              <w:adjustRightInd w:val="0"/>
              <w:spacing w:before="28" w:after="0"/>
              <w:rPr>
                <w:rFonts w:ascii="Merriweather" w:hAnsi="Merriweather"/>
                <w:sz w:val="18"/>
                <w:szCs w:val="18"/>
              </w:rPr>
            </w:pPr>
            <w:r w:rsidRPr="00840F58">
              <w:rPr>
                <w:rFonts w:ascii="Merriweather" w:hAnsi="Merriweather"/>
                <w:sz w:val="18"/>
                <w:szCs w:val="18"/>
              </w:rPr>
              <w:t xml:space="preserve">Abrams, M. H., Harpham, G. G., </w:t>
            </w:r>
            <w:r w:rsidRPr="00840F58">
              <w:rPr>
                <w:rFonts w:ascii="Merriweather" w:hAnsi="Merriweather"/>
                <w:i/>
                <w:sz w:val="18"/>
                <w:szCs w:val="18"/>
              </w:rPr>
              <w:t>A Glossary of Literary Terms</w:t>
            </w:r>
            <w:r w:rsidRPr="00840F58">
              <w:rPr>
                <w:rFonts w:ascii="Merriweather" w:hAnsi="Merriweather"/>
                <w:sz w:val="18"/>
                <w:szCs w:val="18"/>
              </w:rPr>
              <w:t>, Wadsworth Cengage Learning, 2009 (selected chapters)</w:t>
            </w:r>
          </w:p>
          <w:p w14:paraId="395ACE44" w14:textId="6DDC0A7D" w:rsidR="001A59FE" w:rsidRPr="00840F58" w:rsidRDefault="00CE0243" w:rsidP="003701BE">
            <w:pPr>
              <w:widowControl w:val="0"/>
              <w:autoSpaceDE w:val="0"/>
              <w:autoSpaceDN w:val="0"/>
              <w:adjustRightInd w:val="0"/>
              <w:spacing w:before="28" w:after="0"/>
              <w:ind w:left="567" w:hanging="567"/>
              <w:rPr>
                <w:rFonts w:ascii="Merriweather" w:hAnsi="Merriweather"/>
                <w:sz w:val="18"/>
                <w:szCs w:val="18"/>
              </w:rPr>
            </w:pPr>
            <w:r w:rsidRPr="00840F58">
              <w:rPr>
                <w:rFonts w:ascii="Merriweather" w:hAnsi="Merriweather"/>
                <w:sz w:val="18"/>
                <w:szCs w:val="18"/>
              </w:rPr>
              <w:t xml:space="preserve">Bate, Jonathan, </w:t>
            </w:r>
            <w:r w:rsidRPr="00840F58">
              <w:rPr>
                <w:rFonts w:ascii="Merriweather" w:hAnsi="Merriweather"/>
                <w:i/>
                <w:sz w:val="18"/>
                <w:szCs w:val="18"/>
              </w:rPr>
              <w:t xml:space="preserve">English Literature; A Very Short Introduction, </w:t>
            </w:r>
            <w:r w:rsidRPr="00840F58">
              <w:rPr>
                <w:rFonts w:ascii="Merriweather" w:hAnsi="Merriweather"/>
                <w:sz w:val="18"/>
                <w:szCs w:val="18"/>
              </w:rPr>
              <w:t>OUP; 2010 (selected parts)</w:t>
            </w:r>
          </w:p>
        </w:tc>
      </w:tr>
      <w:tr w:rsidR="001A59FE" w:rsidRPr="00840F58" w14:paraId="2D31C680" w14:textId="77777777" w:rsidTr="00CB5644">
        <w:tc>
          <w:tcPr>
            <w:tcW w:w="1485" w:type="dxa"/>
            <w:shd w:val="clear" w:color="auto" w:fill="F2F2F2"/>
          </w:tcPr>
          <w:p w14:paraId="217DD042" w14:textId="77777777" w:rsidR="001A59FE" w:rsidRPr="00840F58" w:rsidRDefault="001A59FE" w:rsidP="001A59FE">
            <w:pPr>
              <w:spacing w:before="20" w:after="20"/>
              <w:rPr>
                <w:rFonts w:ascii="Merriweather" w:hAnsi="Merriweather"/>
                <w:b/>
                <w:sz w:val="18"/>
                <w:szCs w:val="18"/>
              </w:rPr>
            </w:pPr>
            <w:r w:rsidRPr="00840F58">
              <w:rPr>
                <w:rFonts w:ascii="Merriweather" w:hAnsi="Merriweather"/>
                <w:b/>
                <w:sz w:val="18"/>
                <w:szCs w:val="18"/>
              </w:rPr>
              <w:t>Additional reading</w:t>
            </w:r>
          </w:p>
        </w:tc>
        <w:tc>
          <w:tcPr>
            <w:tcW w:w="7803" w:type="dxa"/>
            <w:gridSpan w:val="23"/>
            <w:vAlign w:val="center"/>
          </w:tcPr>
          <w:p w14:paraId="3027DF2E" w14:textId="77777777" w:rsidR="003701BE" w:rsidRPr="00840F58" w:rsidRDefault="003701BE" w:rsidP="003701BE">
            <w:pPr>
              <w:spacing w:before="0" w:after="0"/>
              <w:ind w:left="567" w:hanging="567"/>
              <w:jc w:val="both"/>
              <w:rPr>
                <w:rFonts w:ascii="Merriweather" w:hAnsi="Merriweather"/>
                <w:sz w:val="18"/>
                <w:szCs w:val="18"/>
              </w:rPr>
            </w:pPr>
            <w:r w:rsidRPr="00840F58">
              <w:rPr>
                <w:rFonts w:ascii="Merriweather" w:hAnsi="Merriweather"/>
                <w:sz w:val="18"/>
                <w:szCs w:val="18"/>
              </w:rPr>
              <w:t xml:space="preserve">Alexander, M., </w:t>
            </w:r>
            <w:r w:rsidRPr="00840F58">
              <w:rPr>
                <w:rFonts w:ascii="Merriweather" w:hAnsi="Merriweather"/>
                <w:i/>
                <w:sz w:val="18"/>
                <w:szCs w:val="18"/>
              </w:rPr>
              <w:t>A History of English Literature</w:t>
            </w:r>
            <w:r w:rsidRPr="00840F58">
              <w:rPr>
                <w:rFonts w:ascii="Merriweather" w:hAnsi="Merriweather"/>
                <w:sz w:val="18"/>
                <w:szCs w:val="18"/>
              </w:rPr>
              <w:t>, Palgrave Macmillan, 2007 (selected chapters)</w:t>
            </w:r>
          </w:p>
          <w:p w14:paraId="72AB3589" w14:textId="16C1B221" w:rsidR="001A59FE" w:rsidRPr="00840F58" w:rsidRDefault="003701BE" w:rsidP="003701BE">
            <w:pPr>
              <w:widowControl w:val="0"/>
              <w:autoSpaceDE w:val="0"/>
              <w:autoSpaceDN w:val="0"/>
              <w:adjustRightInd w:val="0"/>
              <w:spacing w:before="0" w:after="0"/>
              <w:ind w:left="567" w:hanging="567"/>
              <w:jc w:val="both"/>
              <w:rPr>
                <w:rFonts w:ascii="Merriweather" w:hAnsi="Merriweather"/>
                <w:sz w:val="18"/>
                <w:szCs w:val="18"/>
              </w:rPr>
            </w:pPr>
            <w:r w:rsidRPr="00840F58">
              <w:rPr>
                <w:rFonts w:ascii="Merriweather" w:hAnsi="Merriweather"/>
                <w:sz w:val="18"/>
                <w:szCs w:val="18"/>
              </w:rPr>
              <w:t xml:space="preserve">Carter, R., McRae, J., </w:t>
            </w:r>
            <w:r w:rsidRPr="00840F58">
              <w:rPr>
                <w:rFonts w:ascii="Merriweather" w:hAnsi="Merriweather"/>
                <w:i/>
                <w:sz w:val="18"/>
                <w:szCs w:val="18"/>
              </w:rPr>
              <w:t>The Routledge History of Literature in English: Britain and Ireland</w:t>
            </w:r>
            <w:r w:rsidRPr="00840F58">
              <w:rPr>
                <w:rFonts w:ascii="Merriweather" w:hAnsi="Merriweather"/>
                <w:sz w:val="18"/>
                <w:szCs w:val="18"/>
              </w:rPr>
              <w:t>, Routledge; 2001 (selected chapters)</w:t>
            </w:r>
          </w:p>
        </w:tc>
      </w:tr>
      <w:tr w:rsidR="001A59FE" w:rsidRPr="00840F58" w14:paraId="5E1A2D8D" w14:textId="77777777" w:rsidTr="00CB5644">
        <w:tc>
          <w:tcPr>
            <w:tcW w:w="1485" w:type="dxa"/>
            <w:shd w:val="clear" w:color="auto" w:fill="F2F2F2"/>
          </w:tcPr>
          <w:p w14:paraId="6998EE8B" w14:textId="77777777" w:rsidR="001A59FE" w:rsidRPr="00840F58" w:rsidRDefault="001A59FE" w:rsidP="001A59FE">
            <w:pPr>
              <w:spacing w:before="20" w:after="20"/>
              <w:rPr>
                <w:rFonts w:ascii="Merriweather" w:hAnsi="Merriweather"/>
                <w:b/>
                <w:sz w:val="18"/>
                <w:szCs w:val="18"/>
              </w:rPr>
            </w:pPr>
            <w:r w:rsidRPr="00840F58">
              <w:rPr>
                <w:rFonts w:ascii="Merriweather" w:hAnsi="Merriweather"/>
                <w:b/>
                <w:sz w:val="18"/>
                <w:szCs w:val="18"/>
              </w:rPr>
              <w:t>Internet  sources</w:t>
            </w:r>
          </w:p>
        </w:tc>
        <w:tc>
          <w:tcPr>
            <w:tcW w:w="7803" w:type="dxa"/>
            <w:gridSpan w:val="23"/>
            <w:vAlign w:val="center"/>
          </w:tcPr>
          <w:p w14:paraId="2B0446BB" w14:textId="33F57C11" w:rsidR="001A59FE" w:rsidRPr="00840F58" w:rsidRDefault="003701BE" w:rsidP="001A59FE">
            <w:pPr>
              <w:tabs>
                <w:tab w:val="left" w:pos="1218"/>
              </w:tabs>
              <w:spacing w:before="20" w:after="20"/>
              <w:rPr>
                <w:rFonts w:ascii="Merriweather" w:eastAsia="MS Gothic" w:hAnsi="Merriweather"/>
                <w:sz w:val="18"/>
                <w:szCs w:val="18"/>
              </w:rPr>
            </w:pPr>
            <w:r w:rsidRPr="00840F58">
              <w:rPr>
                <w:rFonts w:ascii="Merriweather" w:hAnsi="Merriweather"/>
                <w:sz w:val="18"/>
                <w:szCs w:val="18"/>
              </w:rPr>
              <w:t>All available web-sources</w:t>
            </w:r>
          </w:p>
        </w:tc>
      </w:tr>
      <w:tr w:rsidR="001A59FE" w:rsidRPr="00840F58" w14:paraId="12AEB6AE" w14:textId="77777777" w:rsidTr="00CB5644">
        <w:tc>
          <w:tcPr>
            <w:tcW w:w="1485" w:type="dxa"/>
            <w:vMerge w:val="restart"/>
            <w:shd w:val="clear" w:color="auto" w:fill="F2F2F2"/>
            <w:vAlign w:val="center"/>
          </w:tcPr>
          <w:p w14:paraId="2D526E37" w14:textId="77777777" w:rsidR="001A59FE" w:rsidRPr="00840F58" w:rsidRDefault="001A59FE" w:rsidP="001A59FE">
            <w:pPr>
              <w:spacing w:before="20" w:after="20"/>
              <w:rPr>
                <w:rFonts w:ascii="Merriweather" w:hAnsi="Merriweather"/>
                <w:b/>
                <w:sz w:val="18"/>
                <w:szCs w:val="18"/>
              </w:rPr>
            </w:pPr>
            <w:r w:rsidRPr="00840F58">
              <w:rPr>
                <w:rFonts w:ascii="Merriweather" w:hAnsi="Merriweather"/>
                <w:b/>
                <w:sz w:val="18"/>
                <w:szCs w:val="18"/>
              </w:rPr>
              <w:t>Assessment criteria of learning outcomes</w:t>
            </w:r>
          </w:p>
        </w:tc>
        <w:tc>
          <w:tcPr>
            <w:tcW w:w="6498" w:type="dxa"/>
            <w:gridSpan w:val="21"/>
          </w:tcPr>
          <w:p w14:paraId="4E5AEE59" w14:textId="77777777" w:rsidR="001A59FE" w:rsidRPr="00840F58" w:rsidRDefault="001A59FE" w:rsidP="001A59FE">
            <w:pPr>
              <w:tabs>
                <w:tab w:val="left" w:pos="1218"/>
              </w:tabs>
              <w:spacing w:before="20" w:after="20"/>
              <w:jc w:val="center"/>
              <w:rPr>
                <w:rFonts w:ascii="Merriweather" w:eastAsia="MS Gothic" w:hAnsi="Merriweather"/>
                <w:sz w:val="18"/>
                <w:szCs w:val="18"/>
              </w:rPr>
            </w:pPr>
            <w:r w:rsidRPr="00840F58">
              <w:rPr>
                <w:rFonts w:ascii="Merriweather" w:hAnsi="Merriweather"/>
                <w:sz w:val="18"/>
                <w:szCs w:val="18"/>
                <w:lang w:eastAsia="hr-HR"/>
              </w:rPr>
              <w:t>Final exam only</w:t>
            </w:r>
          </w:p>
        </w:tc>
        <w:tc>
          <w:tcPr>
            <w:tcW w:w="1305" w:type="dxa"/>
            <w:gridSpan w:val="2"/>
          </w:tcPr>
          <w:p w14:paraId="1176B948" w14:textId="77777777" w:rsidR="001A59FE" w:rsidRPr="00840F58" w:rsidRDefault="001A59FE" w:rsidP="001A59FE">
            <w:pPr>
              <w:tabs>
                <w:tab w:val="left" w:pos="1218"/>
              </w:tabs>
              <w:spacing w:before="20" w:after="20"/>
              <w:jc w:val="center"/>
              <w:rPr>
                <w:rFonts w:ascii="Merriweather" w:eastAsia="MS Gothic" w:hAnsi="Merriweather"/>
                <w:sz w:val="18"/>
                <w:szCs w:val="18"/>
              </w:rPr>
            </w:pPr>
          </w:p>
        </w:tc>
      </w:tr>
      <w:tr w:rsidR="001A59FE" w:rsidRPr="00840F58" w14:paraId="4C90A268" w14:textId="77777777" w:rsidTr="00CB5644">
        <w:tc>
          <w:tcPr>
            <w:tcW w:w="1485" w:type="dxa"/>
            <w:vMerge/>
            <w:shd w:val="clear" w:color="auto" w:fill="F2F2F2"/>
          </w:tcPr>
          <w:p w14:paraId="53A2FB8A" w14:textId="77777777" w:rsidR="001A59FE" w:rsidRPr="00840F58" w:rsidRDefault="001A59FE" w:rsidP="001A59FE">
            <w:pPr>
              <w:spacing w:before="20" w:after="20"/>
              <w:rPr>
                <w:rFonts w:ascii="Merriweather" w:hAnsi="Merriweather"/>
                <w:b/>
                <w:sz w:val="18"/>
                <w:szCs w:val="18"/>
              </w:rPr>
            </w:pPr>
          </w:p>
        </w:tc>
        <w:tc>
          <w:tcPr>
            <w:tcW w:w="2493" w:type="dxa"/>
            <w:gridSpan w:val="6"/>
            <w:vAlign w:val="center"/>
          </w:tcPr>
          <w:p w14:paraId="2E98BE2B" w14:textId="383F921B" w:rsidR="001A59FE" w:rsidRPr="00840F58" w:rsidRDefault="00000000" w:rsidP="001A59FE">
            <w:pPr>
              <w:widowControl w:val="0"/>
              <w:autoSpaceDE w:val="0"/>
              <w:autoSpaceDN w:val="0"/>
              <w:adjustRightInd w:val="0"/>
              <w:spacing w:before="20" w:after="20"/>
              <w:jc w:val="center"/>
              <w:rPr>
                <w:rFonts w:ascii="Merriweather" w:hAnsi="Merriweather"/>
                <w:sz w:val="18"/>
                <w:szCs w:val="18"/>
                <w:lang w:eastAsia="hr-HR"/>
              </w:rPr>
            </w:pPr>
            <w:sdt>
              <w:sdtPr>
                <w:rPr>
                  <w:rFonts w:ascii="Merriweather" w:eastAsia="MS Mincho" w:hAnsi="Merriweather" w:cs="MS Mincho"/>
                  <w:sz w:val="18"/>
                  <w:szCs w:val="18"/>
                </w:rPr>
                <w:id w:val="382999632"/>
                <w14:checkbox>
                  <w14:checked w14:val="1"/>
                  <w14:checkedState w14:val="2612" w14:font="MS Gothic"/>
                  <w14:uncheckedState w14:val="2610" w14:font="MS Gothic"/>
                </w14:checkbox>
              </w:sdtPr>
              <w:sdtContent>
                <w:r w:rsidR="003701BE" w:rsidRPr="00840F58">
                  <w:rPr>
                    <w:rFonts w:ascii="Segoe UI Symbol" w:eastAsia="MS Gothic" w:hAnsi="Segoe UI Symbol" w:cs="Segoe UI Symbol"/>
                    <w:sz w:val="18"/>
                    <w:szCs w:val="18"/>
                  </w:rPr>
                  <w:t>☒</w:t>
                </w:r>
              </w:sdtContent>
            </w:sdt>
            <w:r w:rsidR="001A59FE" w:rsidRPr="00840F58">
              <w:rPr>
                <w:rFonts w:ascii="Merriweather" w:hAnsi="Merriweather"/>
                <w:sz w:val="18"/>
                <w:szCs w:val="18"/>
                <w:lang w:eastAsia="hr-HR"/>
              </w:rPr>
              <w:t xml:space="preserve"> Final written exam</w:t>
            </w:r>
          </w:p>
        </w:tc>
        <w:tc>
          <w:tcPr>
            <w:tcW w:w="2378" w:type="dxa"/>
            <w:gridSpan w:val="7"/>
            <w:vAlign w:val="center"/>
          </w:tcPr>
          <w:p w14:paraId="34C433B7" w14:textId="77777777" w:rsidR="001A59FE" w:rsidRPr="00840F58" w:rsidRDefault="00000000" w:rsidP="001A59FE">
            <w:pPr>
              <w:widowControl w:val="0"/>
              <w:autoSpaceDE w:val="0"/>
              <w:autoSpaceDN w:val="0"/>
              <w:adjustRightInd w:val="0"/>
              <w:spacing w:before="20" w:after="20"/>
              <w:jc w:val="center"/>
              <w:rPr>
                <w:rFonts w:ascii="Merriweather" w:hAnsi="Merriweather"/>
                <w:sz w:val="18"/>
                <w:szCs w:val="18"/>
                <w:lang w:eastAsia="hr-HR"/>
              </w:rPr>
            </w:pPr>
            <w:sdt>
              <w:sdtPr>
                <w:rPr>
                  <w:rFonts w:ascii="Merriweather" w:eastAsia="MS Mincho" w:hAnsi="Merriweather" w:cs="MS Mincho"/>
                  <w:sz w:val="18"/>
                  <w:szCs w:val="18"/>
                </w:rPr>
                <w:id w:val="-1968193279"/>
                <w14:checkbox>
                  <w14:checked w14:val="0"/>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lang w:eastAsia="hr-HR"/>
              </w:rPr>
              <w:t xml:space="preserve"> Final oral exam</w:t>
            </w:r>
          </w:p>
        </w:tc>
        <w:tc>
          <w:tcPr>
            <w:tcW w:w="1627" w:type="dxa"/>
            <w:gridSpan w:val="8"/>
            <w:vAlign w:val="center"/>
          </w:tcPr>
          <w:p w14:paraId="6600C0E1" w14:textId="77777777" w:rsidR="001A59FE" w:rsidRPr="00840F58" w:rsidRDefault="00000000" w:rsidP="001A59FE">
            <w:pPr>
              <w:widowControl w:val="0"/>
              <w:autoSpaceDE w:val="0"/>
              <w:autoSpaceDN w:val="0"/>
              <w:adjustRightInd w:val="0"/>
              <w:spacing w:before="20" w:after="20"/>
              <w:jc w:val="center"/>
              <w:rPr>
                <w:rFonts w:ascii="Merriweather" w:hAnsi="Merriweather"/>
                <w:sz w:val="18"/>
                <w:szCs w:val="18"/>
                <w:lang w:eastAsia="hr-HR"/>
              </w:rPr>
            </w:pPr>
            <w:sdt>
              <w:sdtPr>
                <w:rPr>
                  <w:rFonts w:ascii="Merriweather" w:eastAsia="MS Mincho" w:hAnsi="Merriweather" w:cs="MS Mincho"/>
                  <w:sz w:val="18"/>
                  <w:szCs w:val="18"/>
                </w:rPr>
                <w:id w:val="-667098744"/>
                <w14:checkbox>
                  <w14:checked w14:val="0"/>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lang w:eastAsia="hr-HR"/>
              </w:rPr>
              <w:t xml:space="preserve"> Final written and oral exam</w:t>
            </w:r>
          </w:p>
        </w:tc>
        <w:tc>
          <w:tcPr>
            <w:tcW w:w="1305" w:type="dxa"/>
            <w:gridSpan w:val="2"/>
            <w:vAlign w:val="center"/>
          </w:tcPr>
          <w:p w14:paraId="45F469EE" w14:textId="77777777" w:rsidR="001A59FE" w:rsidRPr="00840F58" w:rsidRDefault="00000000" w:rsidP="001A59FE">
            <w:pPr>
              <w:widowControl w:val="0"/>
              <w:autoSpaceDE w:val="0"/>
              <w:autoSpaceDN w:val="0"/>
              <w:adjustRightInd w:val="0"/>
              <w:spacing w:before="20" w:after="20"/>
              <w:jc w:val="center"/>
              <w:rPr>
                <w:rFonts w:ascii="Merriweather" w:hAnsi="Merriweather"/>
                <w:sz w:val="18"/>
                <w:szCs w:val="18"/>
                <w:lang w:eastAsia="hr-HR"/>
              </w:rPr>
            </w:pPr>
            <w:sdt>
              <w:sdtPr>
                <w:rPr>
                  <w:rFonts w:ascii="Merriweather" w:eastAsia="MS Mincho" w:hAnsi="Merriweather" w:cs="MS Mincho"/>
                  <w:sz w:val="18"/>
                  <w:szCs w:val="18"/>
                </w:rPr>
                <w:id w:val="985289263"/>
                <w14:checkbox>
                  <w14:checked w14:val="0"/>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lang w:eastAsia="hr-HR"/>
              </w:rPr>
              <w:t xml:space="preserve"> Practical work and final exam</w:t>
            </w:r>
          </w:p>
        </w:tc>
      </w:tr>
      <w:tr w:rsidR="001A59FE" w:rsidRPr="00840F58" w14:paraId="1C328498" w14:textId="77777777" w:rsidTr="00CB5644">
        <w:tc>
          <w:tcPr>
            <w:tcW w:w="1485" w:type="dxa"/>
            <w:vMerge/>
            <w:shd w:val="clear" w:color="auto" w:fill="F2F2F2"/>
          </w:tcPr>
          <w:p w14:paraId="63B34C8A" w14:textId="77777777" w:rsidR="001A59FE" w:rsidRPr="00840F58" w:rsidRDefault="001A59FE" w:rsidP="001A59FE">
            <w:pPr>
              <w:spacing w:before="20" w:after="20"/>
              <w:rPr>
                <w:rFonts w:ascii="Merriweather" w:hAnsi="Merriweather"/>
                <w:b/>
                <w:sz w:val="18"/>
                <w:szCs w:val="18"/>
              </w:rPr>
            </w:pPr>
          </w:p>
        </w:tc>
        <w:tc>
          <w:tcPr>
            <w:tcW w:w="1638" w:type="dxa"/>
            <w:gridSpan w:val="4"/>
            <w:vAlign w:val="center"/>
          </w:tcPr>
          <w:p w14:paraId="708C4563" w14:textId="04ABEC06" w:rsidR="001A59FE" w:rsidRPr="00840F58" w:rsidRDefault="00000000" w:rsidP="001A59FE">
            <w:pPr>
              <w:widowControl w:val="0"/>
              <w:autoSpaceDE w:val="0"/>
              <w:autoSpaceDN w:val="0"/>
              <w:adjustRightInd w:val="0"/>
              <w:spacing w:before="20" w:after="20"/>
              <w:jc w:val="center"/>
              <w:rPr>
                <w:rFonts w:ascii="Merriweather" w:eastAsia="MS Gothic" w:hAnsi="Merriweather"/>
                <w:sz w:val="18"/>
                <w:szCs w:val="18"/>
              </w:rPr>
            </w:pPr>
            <w:sdt>
              <w:sdtPr>
                <w:rPr>
                  <w:rFonts w:ascii="Merriweather" w:eastAsia="MS Mincho" w:hAnsi="Merriweather" w:cs="MS Mincho"/>
                  <w:sz w:val="18"/>
                  <w:szCs w:val="18"/>
                </w:rPr>
                <w:id w:val="2087953083"/>
                <w14:checkbox>
                  <w14:checked w14:val="1"/>
                  <w14:checkedState w14:val="2612" w14:font="MS Gothic"/>
                  <w14:uncheckedState w14:val="2610" w14:font="MS Gothic"/>
                </w14:checkbox>
              </w:sdtPr>
              <w:sdtContent>
                <w:r w:rsidR="003701BE" w:rsidRPr="00840F58">
                  <w:rPr>
                    <w:rFonts w:ascii="Segoe UI Symbol" w:eastAsia="MS Gothic" w:hAnsi="Segoe UI Symbol" w:cs="Segoe UI Symbol"/>
                    <w:sz w:val="18"/>
                    <w:szCs w:val="18"/>
                  </w:rPr>
                  <w:t>☒</w:t>
                </w:r>
              </w:sdtContent>
            </w:sdt>
            <w:r w:rsidR="001A59FE" w:rsidRPr="00840F58">
              <w:rPr>
                <w:rFonts w:ascii="Merriweather" w:eastAsia="MS Gothic" w:hAnsi="Merriweather"/>
                <w:sz w:val="18"/>
                <w:szCs w:val="18"/>
              </w:rPr>
              <w:t xml:space="preserve"> </w:t>
            </w:r>
          </w:p>
          <w:p w14:paraId="504EDF73" w14:textId="77777777" w:rsidR="001A59FE" w:rsidRPr="00840F58" w:rsidRDefault="001A59FE" w:rsidP="001A59FE">
            <w:pPr>
              <w:widowControl w:val="0"/>
              <w:autoSpaceDE w:val="0"/>
              <w:autoSpaceDN w:val="0"/>
              <w:adjustRightInd w:val="0"/>
              <w:spacing w:before="20" w:after="20"/>
              <w:jc w:val="center"/>
              <w:rPr>
                <w:rFonts w:ascii="Merriweather" w:hAnsi="Merriweather"/>
                <w:sz w:val="18"/>
                <w:szCs w:val="18"/>
                <w:lang w:eastAsia="hr-HR"/>
              </w:rPr>
            </w:pPr>
            <w:r w:rsidRPr="00840F58">
              <w:rPr>
                <w:rFonts w:ascii="Merriweather" w:eastAsia="MS Gothic" w:hAnsi="Merriweather"/>
                <w:sz w:val="18"/>
                <w:szCs w:val="18"/>
              </w:rPr>
              <w:t xml:space="preserve">Only </w:t>
            </w:r>
            <w:r w:rsidRPr="00840F58">
              <w:rPr>
                <w:rFonts w:ascii="Merriweather" w:hAnsi="Merriweather"/>
                <w:sz w:val="18"/>
                <w:szCs w:val="18"/>
                <w:lang w:eastAsia="hr-HR"/>
              </w:rPr>
              <w:t xml:space="preserve">test/homework </w:t>
            </w:r>
          </w:p>
        </w:tc>
        <w:tc>
          <w:tcPr>
            <w:tcW w:w="1550" w:type="dxa"/>
            <w:gridSpan w:val="5"/>
            <w:vAlign w:val="center"/>
          </w:tcPr>
          <w:p w14:paraId="7CDF1B9C" w14:textId="77777777" w:rsidR="001A59FE" w:rsidRPr="00840F58" w:rsidRDefault="00000000" w:rsidP="001A59FE">
            <w:pPr>
              <w:widowControl w:val="0"/>
              <w:autoSpaceDE w:val="0"/>
              <w:autoSpaceDN w:val="0"/>
              <w:adjustRightInd w:val="0"/>
              <w:spacing w:before="20" w:after="20"/>
              <w:jc w:val="center"/>
              <w:rPr>
                <w:rFonts w:ascii="Merriweather" w:hAnsi="Merriweather"/>
                <w:sz w:val="18"/>
                <w:szCs w:val="18"/>
                <w:lang w:eastAsia="hr-HR"/>
              </w:rPr>
            </w:pPr>
            <w:sdt>
              <w:sdtPr>
                <w:rPr>
                  <w:rFonts w:ascii="Merriweather" w:eastAsia="MS Mincho" w:hAnsi="Merriweather" w:cs="MS Mincho"/>
                  <w:sz w:val="18"/>
                  <w:szCs w:val="18"/>
                </w:rPr>
                <w:id w:val="-441225885"/>
                <w14:checkbox>
                  <w14:checked w14:val="0"/>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Test/homework and final exam</w:t>
            </w:r>
          </w:p>
        </w:tc>
        <w:tc>
          <w:tcPr>
            <w:tcW w:w="1683" w:type="dxa"/>
            <w:gridSpan w:val="4"/>
            <w:vAlign w:val="center"/>
          </w:tcPr>
          <w:p w14:paraId="163331E6" w14:textId="77777777" w:rsidR="001A59FE" w:rsidRPr="00840F58" w:rsidRDefault="00000000" w:rsidP="001A59FE">
            <w:pPr>
              <w:widowControl w:val="0"/>
              <w:autoSpaceDE w:val="0"/>
              <w:autoSpaceDN w:val="0"/>
              <w:adjustRightInd w:val="0"/>
              <w:spacing w:before="20" w:after="20"/>
              <w:jc w:val="center"/>
              <w:rPr>
                <w:rFonts w:ascii="Merriweather" w:hAnsi="Merriweather"/>
                <w:sz w:val="18"/>
                <w:szCs w:val="18"/>
                <w:lang w:eastAsia="hr-HR"/>
              </w:rPr>
            </w:pPr>
            <w:sdt>
              <w:sdtPr>
                <w:rPr>
                  <w:rFonts w:ascii="Merriweather" w:eastAsia="MS Mincho" w:hAnsi="Merriweather" w:cs="MS Mincho"/>
                  <w:sz w:val="18"/>
                  <w:szCs w:val="18"/>
                </w:rPr>
                <w:id w:val="-560795190"/>
                <w14:checkbox>
                  <w14:checked w14:val="0"/>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lang w:eastAsia="hr-HR"/>
              </w:rPr>
              <w:t xml:space="preserve"> </w:t>
            </w:r>
          </w:p>
          <w:p w14:paraId="450E12B4" w14:textId="77777777" w:rsidR="001A59FE" w:rsidRPr="00840F58" w:rsidRDefault="001A59FE" w:rsidP="001A59FE">
            <w:pPr>
              <w:widowControl w:val="0"/>
              <w:autoSpaceDE w:val="0"/>
              <w:autoSpaceDN w:val="0"/>
              <w:adjustRightInd w:val="0"/>
              <w:spacing w:before="20" w:after="20"/>
              <w:jc w:val="center"/>
              <w:rPr>
                <w:rFonts w:ascii="Merriweather" w:hAnsi="Merriweather"/>
                <w:sz w:val="18"/>
                <w:szCs w:val="18"/>
                <w:lang w:eastAsia="hr-HR"/>
              </w:rPr>
            </w:pPr>
            <w:r w:rsidRPr="00840F58">
              <w:rPr>
                <w:rFonts w:ascii="Merriweather" w:hAnsi="Merriweather"/>
                <w:sz w:val="18"/>
                <w:szCs w:val="18"/>
                <w:lang w:eastAsia="hr-HR"/>
              </w:rPr>
              <w:t>Seminar paper</w:t>
            </w:r>
          </w:p>
        </w:tc>
        <w:tc>
          <w:tcPr>
            <w:tcW w:w="998" w:type="dxa"/>
            <w:gridSpan w:val="5"/>
            <w:vAlign w:val="center"/>
          </w:tcPr>
          <w:p w14:paraId="47F06E8A" w14:textId="77777777" w:rsidR="001A59FE" w:rsidRPr="00840F58" w:rsidRDefault="00000000" w:rsidP="001A59FE">
            <w:pPr>
              <w:widowControl w:val="0"/>
              <w:autoSpaceDE w:val="0"/>
              <w:autoSpaceDN w:val="0"/>
              <w:adjustRightInd w:val="0"/>
              <w:spacing w:before="20" w:after="20"/>
              <w:jc w:val="center"/>
              <w:rPr>
                <w:rFonts w:ascii="Merriweather" w:hAnsi="Merriweather"/>
                <w:sz w:val="18"/>
                <w:szCs w:val="18"/>
                <w:lang w:eastAsia="hr-HR"/>
              </w:rPr>
            </w:pPr>
            <w:sdt>
              <w:sdtPr>
                <w:rPr>
                  <w:rFonts w:ascii="Merriweather" w:eastAsia="MS Mincho" w:hAnsi="Merriweather" w:cs="MS Mincho"/>
                  <w:sz w:val="18"/>
                  <w:szCs w:val="18"/>
                </w:rPr>
                <w:id w:val="1886058311"/>
                <w14:checkbox>
                  <w14:checked w14:val="0"/>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lang w:eastAsia="hr-HR"/>
              </w:rPr>
              <w:t xml:space="preserve"> Seminar paper and final exam</w:t>
            </w:r>
          </w:p>
        </w:tc>
        <w:tc>
          <w:tcPr>
            <w:tcW w:w="949" w:type="dxa"/>
            <w:gridSpan w:val="4"/>
            <w:vAlign w:val="center"/>
          </w:tcPr>
          <w:p w14:paraId="6DCD743B" w14:textId="77777777" w:rsidR="001A59FE" w:rsidRPr="00840F58" w:rsidRDefault="00000000" w:rsidP="001A59FE">
            <w:pPr>
              <w:widowControl w:val="0"/>
              <w:tabs>
                <w:tab w:val="center" w:pos="759"/>
              </w:tabs>
              <w:autoSpaceDE w:val="0"/>
              <w:autoSpaceDN w:val="0"/>
              <w:adjustRightInd w:val="0"/>
              <w:spacing w:before="20" w:after="20"/>
              <w:jc w:val="center"/>
              <w:rPr>
                <w:rFonts w:ascii="Merriweather" w:hAnsi="Merriweather"/>
                <w:sz w:val="18"/>
                <w:szCs w:val="18"/>
                <w:lang w:eastAsia="hr-HR"/>
              </w:rPr>
            </w:pPr>
            <w:sdt>
              <w:sdtPr>
                <w:rPr>
                  <w:rFonts w:ascii="Merriweather" w:eastAsia="MS Mincho" w:hAnsi="Merriweather" w:cs="MS Mincho"/>
                  <w:sz w:val="18"/>
                  <w:szCs w:val="18"/>
                </w:rPr>
                <w:id w:val="-1094777356"/>
                <w14:checkbox>
                  <w14:checked w14:val="0"/>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lang w:eastAsia="hr-HR"/>
              </w:rPr>
              <w:t xml:space="preserve"> Practical work</w:t>
            </w:r>
          </w:p>
        </w:tc>
        <w:tc>
          <w:tcPr>
            <w:tcW w:w="985" w:type="dxa"/>
            <w:vAlign w:val="center"/>
          </w:tcPr>
          <w:p w14:paraId="7DF0DBF0" w14:textId="77777777" w:rsidR="001A59FE" w:rsidRPr="00840F58" w:rsidRDefault="00000000" w:rsidP="001A59FE">
            <w:pPr>
              <w:widowControl w:val="0"/>
              <w:tabs>
                <w:tab w:val="center" w:pos="759"/>
              </w:tabs>
              <w:autoSpaceDE w:val="0"/>
              <w:autoSpaceDN w:val="0"/>
              <w:adjustRightInd w:val="0"/>
              <w:spacing w:before="20" w:after="20"/>
              <w:jc w:val="center"/>
              <w:rPr>
                <w:rFonts w:ascii="Merriweather" w:hAnsi="Merriweather"/>
                <w:sz w:val="18"/>
                <w:szCs w:val="18"/>
                <w:lang w:eastAsia="hr-HR"/>
              </w:rPr>
            </w:pPr>
            <w:sdt>
              <w:sdtPr>
                <w:rPr>
                  <w:rFonts w:ascii="Merriweather" w:eastAsia="MS Mincho" w:hAnsi="Merriweather" w:cs="MS Mincho"/>
                  <w:sz w:val="18"/>
                  <w:szCs w:val="18"/>
                </w:rPr>
                <w:id w:val="1476874080"/>
                <w14:checkbox>
                  <w14:checked w14:val="0"/>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lang w:eastAsia="hr-HR"/>
              </w:rPr>
              <w:t xml:space="preserve"> other forms</w:t>
            </w:r>
          </w:p>
        </w:tc>
      </w:tr>
      <w:tr w:rsidR="001A59FE" w:rsidRPr="00840F58" w14:paraId="6FB2E093" w14:textId="77777777" w:rsidTr="00CB5644">
        <w:tc>
          <w:tcPr>
            <w:tcW w:w="1485" w:type="dxa"/>
            <w:shd w:val="clear" w:color="auto" w:fill="F2F2F2"/>
          </w:tcPr>
          <w:p w14:paraId="59157F2D" w14:textId="77777777" w:rsidR="001A59FE" w:rsidRPr="00840F58" w:rsidRDefault="001A59FE" w:rsidP="001A59FE">
            <w:pPr>
              <w:spacing w:before="20" w:after="20"/>
              <w:rPr>
                <w:rFonts w:ascii="Merriweather" w:hAnsi="Merriweather"/>
                <w:b/>
                <w:sz w:val="18"/>
                <w:szCs w:val="18"/>
              </w:rPr>
            </w:pPr>
            <w:r w:rsidRPr="00840F58">
              <w:rPr>
                <w:rFonts w:ascii="Merriweather" w:hAnsi="Merriweather"/>
                <w:b/>
                <w:sz w:val="18"/>
                <w:szCs w:val="18"/>
              </w:rPr>
              <w:t>Calculation of final grade</w:t>
            </w:r>
          </w:p>
        </w:tc>
        <w:tc>
          <w:tcPr>
            <w:tcW w:w="7803" w:type="dxa"/>
            <w:gridSpan w:val="23"/>
            <w:vAlign w:val="center"/>
          </w:tcPr>
          <w:p w14:paraId="584E2D38" w14:textId="536FA504" w:rsidR="003701BE" w:rsidRPr="00840F58" w:rsidRDefault="003701BE" w:rsidP="003701BE">
            <w:pPr>
              <w:tabs>
                <w:tab w:val="left" w:pos="1218"/>
              </w:tabs>
              <w:spacing w:before="0" w:after="0"/>
              <w:rPr>
                <w:rFonts w:ascii="Merriweather" w:hAnsi="Merriweather"/>
                <w:sz w:val="18"/>
                <w:szCs w:val="18"/>
              </w:rPr>
            </w:pPr>
            <w:r w:rsidRPr="00840F58">
              <w:rPr>
                <w:rFonts w:ascii="Merriweather" w:hAnsi="Merriweather"/>
                <w:sz w:val="18"/>
                <w:szCs w:val="18"/>
              </w:rPr>
              <w:t>70% mid-term and end-term exams</w:t>
            </w:r>
          </w:p>
          <w:p w14:paraId="4A29B1EF" w14:textId="7D1A66D6" w:rsidR="003701BE" w:rsidRPr="00840F58" w:rsidRDefault="003701BE" w:rsidP="003701BE">
            <w:pPr>
              <w:spacing w:before="0" w:after="0"/>
              <w:rPr>
                <w:rFonts w:ascii="Merriweather" w:hAnsi="Merriweather"/>
                <w:sz w:val="18"/>
                <w:szCs w:val="18"/>
              </w:rPr>
            </w:pPr>
            <w:r w:rsidRPr="00840F58">
              <w:rPr>
                <w:rFonts w:ascii="Merriweather" w:hAnsi="Merriweather"/>
                <w:sz w:val="18"/>
                <w:szCs w:val="18"/>
              </w:rPr>
              <w:t>20% regular attendance</w:t>
            </w:r>
          </w:p>
          <w:p w14:paraId="28BCD7E3" w14:textId="3C9BE994" w:rsidR="001A59FE" w:rsidRPr="00840F58" w:rsidRDefault="003701BE" w:rsidP="003701BE">
            <w:pPr>
              <w:tabs>
                <w:tab w:val="left" w:pos="1218"/>
              </w:tabs>
              <w:spacing w:before="20" w:after="20"/>
              <w:rPr>
                <w:rFonts w:ascii="Merriweather" w:eastAsia="MS Gothic" w:hAnsi="Merriweather"/>
                <w:sz w:val="18"/>
                <w:szCs w:val="18"/>
              </w:rPr>
            </w:pPr>
            <w:r w:rsidRPr="00840F58">
              <w:rPr>
                <w:rFonts w:ascii="Merriweather" w:hAnsi="Merriweather"/>
                <w:sz w:val="18"/>
                <w:szCs w:val="18"/>
              </w:rPr>
              <w:t>10% active participation in seminar discussions</w:t>
            </w:r>
          </w:p>
        </w:tc>
      </w:tr>
      <w:tr w:rsidR="001A59FE" w:rsidRPr="00840F58" w14:paraId="2253CB18" w14:textId="77777777" w:rsidTr="00CB5644">
        <w:tc>
          <w:tcPr>
            <w:tcW w:w="1485" w:type="dxa"/>
            <w:vMerge w:val="restart"/>
            <w:shd w:val="clear" w:color="auto" w:fill="F2F2F2"/>
          </w:tcPr>
          <w:p w14:paraId="3C5E61B0" w14:textId="77777777" w:rsidR="001A59FE" w:rsidRPr="00840F58" w:rsidRDefault="001A59FE" w:rsidP="001A59FE">
            <w:pPr>
              <w:spacing w:before="20" w:after="20"/>
              <w:rPr>
                <w:rFonts w:ascii="Merriweather" w:hAnsi="Merriweather"/>
                <w:b/>
                <w:sz w:val="18"/>
                <w:szCs w:val="18"/>
              </w:rPr>
            </w:pPr>
            <w:r w:rsidRPr="00840F58">
              <w:rPr>
                <w:rFonts w:ascii="Merriweather" w:hAnsi="Merriweather"/>
                <w:b/>
                <w:sz w:val="18"/>
                <w:szCs w:val="18"/>
              </w:rPr>
              <w:t>Grading scale</w:t>
            </w:r>
          </w:p>
          <w:p w14:paraId="0BD66133" w14:textId="77777777" w:rsidR="001A59FE" w:rsidRPr="00840F58" w:rsidRDefault="001A59FE" w:rsidP="001A59FE">
            <w:pPr>
              <w:spacing w:before="20" w:after="20"/>
              <w:rPr>
                <w:rFonts w:ascii="Merriweather" w:hAnsi="Merriweather"/>
                <w:b/>
                <w:sz w:val="18"/>
                <w:szCs w:val="18"/>
              </w:rPr>
            </w:pPr>
          </w:p>
        </w:tc>
        <w:tc>
          <w:tcPr>
            <w:tcW w:w="1638" w:type="dxa"/>
            <w:gridSpan w:val="4"/>
            <w:vAlign w:val="center"/>
          </w:tcPr>
          <w:p w14:paraId="3A5BA736" w14:textId="4AD4572C" w:rsidR="001A59FE" w:rsidRPr="00840F58" w:rsidRDefault="003701BE" w:rsidP="001A59FE">
            <w:pPr>
              <w:tabs>
                <w:tab w:val="left" w:pos="1218"/>
              </w:tabs>
              <w:spacing w:before="20" w:after="20"/>
              <w:jc w:val="center"/>
              <w:rPr>
                <w:rFonts w:ascii="Merriweather" w:hAnsi="Merriweather"/>
                <w:sz w:val="18"/>
                <w:szCs w:val="18"/>
              </w:rPr>
            </w:pPr>
            <w:r w:rsidRPr="00840F58">
              <w:rPr>
                <w:rFonts w:ascii="Merriweather" w:hAnsi="Merriweather"/>
                <w:sz w:val="18"/>
                <w:szCs w:val="18"/>
              </w:rPr>
              <w:t>Below 60</w:t>
            </w:r>
          </w:p>
        </w:tc>
        <w:tc>
          <w:tcPr>
            <w:tcW w:w="6165" w:type="dxa"/>
            <w:gridSpan w:val="19"/>
            <w:vAlign w:val="center"/>
          </w:tcPr>
          <w:p w14:paraId="692A999B" w14:textId="77777777" w:rsidR="001A59FE" w:rsidRPr="00840F58" w:rsidRDefault="001A59FE" w:rsidP="001A59FE">
            <w:pPr>
              <w:tabs>
                <w:tab w:val="left" w:pos="1218"/>
              </w:tabs>
              <w:spacing w:before="20" w:after="20"/>
              <w:rPr>
                <w:rFonts w:ascii="Merriweather" w:hAnsi="Merriweather"/>
                <w:sz w:val="18"/>
                <w:szCs w:val="18"/>
              </w:rPr>
            </w:pPr>
            <w:r w:rsidRPr="00840F58">
              <w:rPr>
                <w:rFonts w:ascii="Merriweather" w:hAnsi="Merriweather"/>
                <w:sz w:val="18"/>
                <w:szCs w:val="18"/>
              </w:rPr>
              <w:t>% Failure (1)</w:t>
            </w:r>
          </w:p>
        </w:tc>
      </w:tr>
      <w:tr w:rsidR="001A59FE" w:rsidRPr="00840F58" w14:paraId="520CCAE0" w14:textId="77777777" w:rsidTr="00CB5644">
        <w:tc>
          <w:tcPr>
            <w:tcW w:w="1485" w:type="dxa"/>
            <w:vMerge/>
            <w:shd w:val="clear" w:color="auto" w:fill="F2F2F2"/>
          </w:tcPr>
          <w:p w14:paraId="03A30DE5" w14:textId="77777777" w:rsidR="001A59FE" w:rsidRPr="00840F58" w:rsidRDefault="001A59FE" w:rsidP="001A59FE">
            <w:pPr>
              <w:spacing w:before="20" w:after="20"/>
              <w:rPr>
                <w:rFonts w:ascii="Merriweather" w:hAnsi="Merriweather"/>
                <w:b/>
                <w:sz w:val="18"/>
                <w:szCs w:val="18"/>
              </w:rPr>
            </w:pPr>
          </w:p>
        </w:tc>
        <w:tc>
          <w:tcPr>
            <w:tcW w:w="1638" w:type="dxa"/>
            <w:gridSpan w:val="4"/>
            <w:vAlign w:val="center"/>
          </w:tcPr>
          <w:p w14:paraId="2158CA2F" w14:textId="44CFEB7A" w:rsidR="001A59FE" w:rsidRPr="00840F58" w:rsidRDefault="003701BE" w:rsidP="001A59FE">
            <w:pPr>
              <w:tabs>
                <w:tab w:val="left" w:pos="1218"/>
              </w:tabs>
              <w:spacing w:before="20" w:after="20"/>
              <w:jc w:val="center"/>
              <w:rPr>
                <w:rFonts w:ascii="Merriweather" w:hAnsi="Merriweather"/>
                <w:sz w:val="18"/>
                <w:szCs w:val="18"/>
              </w:rPr>
            </w:pPr>
            <w:r w:rsidRPr="00840F58">
              <w:rPr>
                <w:rFonts w:ascii="Merriweather" w:hAnsi="Merriweather"/>
                <w:sz w:val="18"/>
                <w:szCs w:val="18"/>
              </w:rPr>
              <w:t>60</w:t>
            </w:r>
          </w:p>
        </w:tc>
        <w:tc>
          <w:tcPr>
            <w:tcW w:w="6165" w:type="dxa"/>
            <w:gridSpan w:val="19"/>
            <w:vAlign w:val="center"/>
          </w:tcPr>
          <w:p w14:paraId="66512532" w14:textId="77777777" w:rsidR="001A59FE" w:rsidRPr="00840F58" w:rsidRDefault="001A59FE" w:rsidP="001A59FE">
            <w:pPr>
              <w:tabs>
                <w:tab w:val="left" w:pos="1218"/>
              </w:tabs>
              <w:spacing w:before="20" w:after="20"/>
              <w:rPr>
                <w:rFonts w:ascii="Merriweather" w:hAnsi="Merriweather"/>
                <w:sz w:val="18"/>
                <w:szCs w:val="18"/>
              </w:rPr>
            </w:pPr>
            <w:r w:rsidRPr="00840F58">
              <w:rPr>
                <w:rFonts w:ascii="Merriweather" w:hAnsi="Merriweather"/>
                <w:sz w:val="18"/>
                <w:szCs w:val="18"/>
              </w:rPr>
              <w:t>% Satisfactory (2)</w:t>
            </w:r>
          </w:p>
        </w:tc>
      </w:tr>
      <w:tr w:rsidR="001A59FE" w:rsidRPr="00840F58" w14:paraId="1FF8D7D1" w14:textId="77777777" w:rsidTr="00CB5644">
        <w:tc>
          <w:tcPr>
            <w:tcW w:w="1485" w:type="dxa"/>
            <w:vMerge/>
            <w:shd w:val="clear" w:color="auto" w:fill="F2F2F2"/>
          </w:tcPr>
          <w:p w14:paraId="4FCFD9CD" w14:textId="77777777" w:rsidR="001A59FE" w:rsidRPr="00840F58" w:rsidRDefault="001A59FE" w:rsidP="001A59FE">
            <w:pPr>
              <w:spacing w:before="20" w:after="20"/>
              <w:rPr>
                <w:rFonts w:ascii="Merriweather" w:hAnsi="Merriweather"/>
                <w:b/>
                <w:sz w:val="18"/>
                <w:szCs w:val="18"/>
              </w:rPr>
            </w:pPr>
          </w:p>
        </w:tc>
        <w:tc>
          <w:tcPr>
            <w:tcW w:w="1638" w:type="dxa"/>
            <w:gridSpan w:val="4"/>
            <w:vAlign w:val="center"/>
          </w:tcPr>
          <w:p w14:paraId="73E372EC" w14:textId="2D87F47B" w:rsidR="001A59FE" w:rsidRPr="00840F58" w:rsidRDefault="003701BE" w:rsidP="001A59FE">
            <w:pPr>
              <w:tabs>
                <w:tab w:val="left" w:pos="1218"/>
              </w:tabs>
              <w:spacing w:before="20" w:after="20"/>
              <w:jc w:val="center"/>
              <w:rPr>
                <w:rFonts w:ascii="Merriweather" w:hAnsi="Merriweather"/>
                <w:sz w:val="18"/>
                <w:szCs w:val="18"/>
              </w:rPr>
            </w:pPr>
            <w:r w:rsidRPr="00840F58">
              <w:rPr>
                <w:rFonts w:ascii="Merriweather" w:hAnsi="Merriweather"/>
                <w:sz w:val="18"/>
                <w:szCs w:val="18"/>
              </w:rPr>
              <w:t>70</w:t>
            </w:r>
          </w:p>
        </w:tc>
        <w:tc>
          <w:tcPr>
            <w:tcW w:w="6165" w:type="dxa"/>
            <w:gridSpan w:val="19"/>
            <w:vAlign w:val="center"/>
          </w:tcPr>
          <w:p w14:paraId="77BCC5B0" w14:textId="77777777" w:rsidR="001A59FE" w:rsidRPr="00840F58" w:rsidRDefault="001A59FE" w:rsidP="001A59FE">
            <w:pPr>
              <w:tabs>
                <w:tab w:val="left" w:pos="1218"/>
              </w:tabs>
              <w:spacing w:before="20" w:after="20"/>
              <w:rPr>
                <w:rFonts w:ascii="Merriweather" w:hAnsi="Merriweather"/>
                <w:sz w:val="18"/>
                <w:szCs w:val="18"/>
              </w:rPr>
            </w:pPr>
            <w:r w:rsidRPr="00840F58">
              <w:rPr>
                <w:rFonts w:ascii="Merriweather" w:hAnsi="Merriweather"/>
                <w:sz w:val="18"/>
                <w:szCs w:val="18"/>
              </w:rPr>
              <w:t>% Good (3)</w:t>
            </w:r>
          </w:p>
        </w:tc>
      </w:tr>
      <w:tr w:rsidR="001A59FE" w:rsidRPr="00840F58" w14:paraId="3D069E92" w14:textId="77777777" w:rsidTr="00CB5644">
        <w:tc>
          <w:tcPr>
            <w:tcW w:w="1485" w:type="dxa"/>
            <w:vMerge/>
            <w:shd w:val="clear" w:color="auto" w:fill="F2F2F2"/>
          </w:tcPr>
          <w:p w14:paraId="287C2F8A" w14:textId="77777777" w:rsidR="001A59FE" w:rsidRPr="00840F58" w:rsidRDefault="001A59FE" w:rsidP="001A59FE">
            <w:pPr>
              <w:spacing w:before="20" w:after="20"/>
              <w:rPr>
                <w:rFonts w:ascii="Merriweather" w:hAnsi="Merriweather"/>
                <w:b/>
                <w:sz w:val="18"/>
                <w:szCs w:val="18"/>
              </w:rPr>
            </w:pPr>
          </w:p>
        </w:tc>
        <w:tc>
          <w:tcPr>
            <w:tcW w:w="1638" w:type="dxa"/>
            <w:gridSpan w:val="4"/>
            <w:vAlign w:val="center"/>
          </w:tcPr>
          <w:p w14:paraId="3F3886F7" w14:textId="42B21DA4" w:rsidR="001A59FE" w:rsidRPr="00840F58" w:rsidRDefault="003701BE" w:rsidP="001A59FE">
            <w:pPr>
              <w:tabs>
                <w:tab w:val="left" w:pos="1218"/>
              </w:tabs>
              <w:spacing w:before="20" w:after="20"/>
              <w:jc w:val="center"/>
              <w:rPr>
                <w:rFonts w:ascii="Merriweather" w:hAnsi="Merriweather"/>
                <w:sz w:val="18"/>
                <w:szCs w:val="18"/>
              </w:rPr>
            </w:pPr>
            <w:r w:rsidRPr="00840F58">
              <w:rPr>
                <w:rFonts w:ascii="Merriweather" w:hAnsi="Merriweather"/>
                <w:sz w:val="18"/>
                <w:szCs w:val="18"/>
              </w:rPr>
              <w:t>80</w:t>
            </w:r>
          </w:p>
        </w:tc>
        <w:tc>
          <w:tcPr>
            <w:tcW w:w="6165" w:type="dxa"/>
            <w:gridSpan w:val="19"/>
            <w:vAlign w:val="center"/>
          </w:tcPr>
          <w:p w14:paraId="769E96A8" w14:textId="77777777" w:rsidR="001A59FE" w:rsidRPr="00840F58" w:rsidRDefault="001A59FE" w:rsidP="001A59FE">
            <w:pPr>
              <w:tabs>
                <w:tab w:val="left" w:pos="1218"/>
              </w:tabs>
              <w:spacing w:before="20" w:after="20"/>
              <w:rPr>
                <w:rFonts w:ascii="Merriweather" w:hAnsi="Merriweather"/>
                <w:sz w:val="18"/>
                <w:szCs w:val="18"/>
              </w:rPr>
            </w:pPr>
            <w:r w:rsidRPr="00840F58">
              <w:rPr>
                <w:rFonts w:ascii="Merriweather" w:hAnsi="Merriweather"/>
                <w:sz w:val="18"/>
                <w:szCs w:val="18"/>
              </w:rPr>
              <w:t>% Very good (4)</w:t>
            </w:r>
          </w:p>
        </w:tc>
      </w:tr>
      <w:tr w:rsidR="001A59FE" w:rsidRPr="00840F58" w14:paraId="6D95B1BA" w14:textId="77777777" w:rsidTr="00CB5644">
        <w:tc>
          <w:tcPr>
            <w:tcW w:w="1485" w:type="dxa"/>
            <w:vMerge/>
            <w:shd w:val="clear" w:color="auto" w:fill="F2F2F2"/>
          </w:tcPr>
          <w:p w14:paraId="41FE247A" w14:textId="77777777" w:rsidR="001A59FE" w:rsidRPr="00840F58" w:rsidRDefault="001A59FE" w:rsidP="001A59FE">
            <w:pPr>
              <w:spacing w:before="20" w:after="20"/>
              <w:rPr>
                <w:rFonts w:ascii="Merriweather" w:hAnsi="Merriweather"/>
                <w:b/>
                <w:sz w:val="18"/>
                <w:szCs w:val="18"/>
              </w:rPr>
            </w:pPr>
          </w:p>
        </w:tc>
        <w:tc>
          <w:tcPr>
            <w:tcW w:w="1638" w:type="dxa"/>
            <w:gridSpan w:val="4"/>
            <w:vAlign w:val="center"/>
          </w:tcPr>
          <w:p w14:paraId="4DCA2334" w14:textId="04286F70" w:rsidR="001A59FE" w:rsidRPr="00840F58" w:rsidRDefault="003701BE" w:rsidP="001A59FE">
            <w:pPr>
              <w:tabs>
                <w:tab w:val="left" w:pos="1218"/>
              </w:tabs>
              <w:spacing w:before="20" w:after="20"/>
              <w:jc w:val="center"/>
              <w:rPr>
                <w:rFonts w:ascii="Merriweather" w:hAnsi="Merriweather"/>
                <w:sz w:val="18"/>
                <w:szCs w:val="18"/>
              </w:rPr>
            </w:pPr>
            <w:r w:rsidRPr="00840F58">
              <w:rPr>
                <w:rFonts w:ascii="Merriweather" w:hAnsi="Merriweather"/>
                <w:sz w:val="18"/>
                <w:szCs w:val="18"/>
              </w:rPr>
              <w:t>90</w:t>
            </w:r>
          </w:p>
        </w:tc>
        <w:tc>
          <w:tcPr>
            <w:tcW w:w="6165" w:type="dxa"/>
            <w:gridSpan w:val="19"/>
            <w:vAlign w:val="center"/>
          </w:tcPr>
          <w:p w14:paraId="5EB55549" w14:textId="77777777" w:rsidR="001A59FE" w:rsidRPr="00840F58" w:rsidRDefault="001A59FE" w:rsidP="001A59FE">
            <w:pPr>
              <w:tabs>
                <w:tab w:val="left" w:pos="1218"/>
              </w:tabs>
              <w:spacing w:before="20" w:after="20"/>
              <w:rPr>
                <w:rFonts w:ascii="Merriweather" w:hAnsi="Merriweather"/>
                <w:sz w:val="18"/>
                <w:szCs w:val="18"/>
              </w:rPr>
            </w:pPr>
            <w:r w:rsidRPr="00840F58">
              <w:rPr>
                <w:rFonts w:ascii="Merriweather" w:hAnsi="Merriweather"/>
                <w:sz w:val="18"/>
                <w:szCs w:val="18"/>
              </w:rPr>
              <w:t>% Excellent (5)</w:t>
            </w:r>
          </w:p>
        </w:tc>
      </w:tr>
      <w:tr w:rsidR="001A59FE" w:rsidRPr="00840F58" w14:paraId="25B34D53" w14:textId="77777777" w:rsidTr="00CB5644">
        <w:tc>
          <w:tcPr>
            <w:tcW w:w="1485" w:type="dxa"/>
            <w:shd w:val="clear" w:color="auto" w:fill="F2F2F2"/>
          </w:tcPr>
          <w:p w14:paraId="22D00F1A" w14:textId="77777777" w:rsidR="001A59FE" w:rsidRPr="00840F58" w:rsidRDefault="001A59FE" w:rsidP="001A59FE">
            <w:pPr>
              <w:spacing w:before="20" w:after="20"/>
              <w:rPr>
                <w:rFonts w:ascii="Merriweather" w:hAnsi="Merriweather"/>
                <w:b/>
                <w:sz w:val="18"/>
                <w:szCs w:val="18"/>
              </w:rPr>
            </w:pPr>
            <w:r w:rsidRPr="00840F58">
              <w:rPr>
                <w:rFonts w:ascii="Merriweather" w:hAnsi="Merriweather"/>
                <w:b/>
                <w:sz w:val="18"/>
                <w:szCs w:val="18"/>
              </w:rPr>
              <w:t>Course evaluation procedures</w:t>
            </w:r>
          </w:p>
        </w:tc>
        <w:tc>
          <w:tcPr>
            <w:tcW w:w="7803" w:type="dxa"/>
            <w:gridSpan w:val="23"/>
            <w:vAlign w:val="center"/>
          </w:tcPr>
          <w:p w14:paraId="22E02CE4" w14:textId="77777777" w:rsidR="001A59FE" w:rsidRPr="00840F58" w:rsidRDefault="00000000" w:rsidP="001A59FE">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Student evaluations conducted by the University</w:t>
            </w:r>
          </w:p>
          <w:p w14:paraId="0D26F582" w14:textId="77777777" w:rsidR="001A59FE" w:rsidRPr="00840F58" w:rsidRDefault="00000000" w:rsidP="001A59FE">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Student evaluations conducted by the Department</w:t>
            </w:r>
          </w:p>
          <w:p w14:paraId="2AA52510" w14:textId="77777777" w:rsidR="001A59FE" w:rsidRPr="00840F58" w:rsidRDefault="00000000" w:rsidP="001A59FE">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Internal evaluation of teaching</w:t>
            </w:r>
          </w:p>
          <w:p w14:paraId="1C8BB06E" w14:textId="77777777" w:rsidR="001A59FE" w:rsidRPr="00840F58" w:rsidRDefault="00000000" w:rsidP="001A59FE">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Department meetings discussing quality of teaching and results of student evaluations</w:t>
            </w:r>
          </w:p>
          <w:p w14:paraId="35FC28BB" w14:textId="77777777" w:rsidR="001A59FE" w:rsidRPr="00840F58" w:rsidRDefault="00000000" w:rsidP="001A59FE">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Content>
                <w:r w:rsidR="001A59FE" w:rsidRPr="00840F58">
                  <w:rPr>
                    <w:rFonts w:ascii="Segoe UI Symbol" w:eastAsia="MS Gothic" w:hAnsi="Segoe UI Symbol" w:cs="Segoe UI Symbol"/>
                    <w:sz w:val="18"/>
                    <w:szCs w:val="18"/>
                  </w:rPr>
                  <w:t>☐</w:t>
                </w:r>
              </w:sdtContent>
            </w:sdt>
            <w:r w:rsidR="001A59FE" w:rsidRPr="00840F58">
              <w:rPr>
                <w:rFonts w:ascii="Merriweather" w:hAnsi="Merriweather"/>
                <w:sz w:val="18"/>
                <w:szCs w:val="18"/>
              </w:rPr>
              <w:t xml:space="preserve"> Other</w:t>
            </w:r>
          </w:p>
        </w:tc>
      </w:tr>
      <w:tr w:rsidR="001A59FE" w:rsidRPr="00840F58" w14:paraId="1B8E258D" w14:textId="77777777" w:rsidTr="00CB5644">
        <w:tc>
          <w:tcPr>
            <w:tcW w:w="1485" w:type="dxa"/>
            <w:shd w:val="clear" w:color="auto" w:fill="F2F2F2"/>
          </w:tcPr>
          <w:p w14:paraId="6AAA3640" w14:textId="77777777" w:rsidR="001A59FE" w:rsidRPr="00840F58" w:rsidRDefault="001A59FE" w:rsidP="001A59FE">
            <w:pPr>
              <w:spacing w:before="20" w:after="20"/>
              <w:rPr>
                <w:rFonts w:ascii="Merriweather" w:hAnsi="Merriweather"/>
                <w:b/>
                <w:sz w:val="18"/>
                <w:szCs w:val="18"/>
              </w:rPr>
            </w:pPr>
            <w:r w:rsidRPr="00840F58">
              <w:rPr>
                <w:rFonts w:ascii="Merriweather" w:hAnsi="Merriweather"/>
                <w:b/>
                <w:sz w:val="18"/>
                <w:szCs w:val="18"/>
              </w:rPr>
              <w:lastRenderedPageBreak/>
              <w:t>Note /Other</w:t>
            </w:r>
          </w:p>
        </w:tc>
        <w:tc>
          <w:tcPr>
            <w:tcW w:w="7803" w:type="dxa"/>
            <w:gridSpan w:val="23"/>
            <w:shd w:val="clear" w:color="auto" w:fill="auto"/>
          </w:tcPr>
          <w:p w14:paraId="1EF031EF" w14:textId="77777777" w:rsidR="001A59FE" w:rsidRPr="00840F58" w:rsidRDefault="001A59FE" w:rsidP="001A59FE">
            <w:pPr>
              <w:tabs>
                <w:tab w:val="left" w:pos="1218"/>
              </w:tabs>
              <w:spacing w:before="20" w:after="20"/>
              <w:jc w:val="both"/>
              <w:rPr>
                <w:rFonts w:ascii="Merriweather" w:eastAsia="MS Gothic" w:hAnsi="Merriweather"/>
                <w:sz w:val="18"/>
                <w:szCs w:val="18"/>
              </w:rPr>
            </w:pPr>
            <w:r w:rsidRPr="00840F58">
              <w:rPr>
                <w:rFonts w:ascii="Merriweather" w:eastAsia="MS Gothic" w:hAnsi="Merriweather"/>
                <w:sz w:val="18"/>
                <w:szCs w:val="18"/>
              </w:rPr>
              <w:t xml:space="preserve">In accordance with Art. 6 of the </w:t>
            </w:r>
            <w:r w:rsidRPr="00840F58">
              <w:rPr>
                <w:rFonts w:ascii="Merriweather" w:eastAsia="MS Gothic" w:hAnsi="Merriweather"/>
                <w:i/>
                <w:sz w:val="18"/>
                <w:szCs w:val="18"/>
              </w:rPr>
              <w:t>Code of Ethics</w:t>
            </w:r>
            <w:r w:rsidRPr="00840F58">
              <w:rPr>
                <w:rFonts w:ascii="Merriweather" w:eastAsia="MS Gothic" w:hAnsi="Merriweather"/>
                <w:sz w:val="18"/>
                <w:szCs w:val="18"/>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1A59FE" w:rsidRPr="00840F58" w:rsidRDefault="001A59FE" w:rsidP="001A59FE">
            <w:pPr>
              <w:tabs>
                <w:tab w:val="left" w:pos="1218"/>
              </w:tabs>
              <w:spacing w:before="20" w:after="20"/>
              <w:jc w:val="both"/>
              <w:rPr>
                <w:rFonts w:ascii="Merriweather" w:eastAsia="MS Gothic" w:hAnsi="Merriweather"/>
                <w:sz w:val="18"/>
                <w:szCs w:val="18"/>
              </w:rPr>
            </w:pPr>
            <w:r w:rsidRPr="00840F58">
              <w:rPr>
                <w:rFonts w:ascii="Merriweather" w:eastAsia="MS Gothic" w:hAnsi="Merriweather"/>
                <w:sz w:val="18"/>
                <w:szCs w:val="18"/>
              </w:rPr>
              <w:t xml:space="preserve">According to Art. 14 of the University of Zadar's </w:t>
            </w:r>
            <w:r w:rsidRPr="00840F58">
              <w:rPr>
                <w:rFonts w:ascii="Merriweather" w:eastAsia="MS Gothic" w:hAnsi="Merriweather"/>
                <w:i/>
                <w:sz w:val="18"/>
                <w:szCs w:val="18"/>
              </w:rPr>
              <w:t>Code of Ethics</w:t>
            </w:r>
            <w:r w:rsidRPr="00840F58">
              <w:rPr>
                <w:rFonts w:ascii="Merriweather" w:eastAsia="MS Gothic" w:hAnsi="Merriweather"/>
                <w:sz w:val="18"/>
                <w:szCs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1A59FE" w:rsidRPr="00840F58" w:rsidRDefault="001A59FE" w:rsidP="001A59FE">
            <w:pPr>
              <w:tabs>
                <w:tab w:val="left" w:pos="1218"/>
              </w:tabs>
              <w:spacing w:before="20" w:after="20"/>
              <w:jc w:val="both"/>
              <w:rPr>
                <w:rFonts w:ascii="Merriweather" w:eastAsia="MS Gothic" w:hAnsi="Merriweather"/>
                <w:sz w:val="18"/>
                <w:szCs w:val="18"/>
              </w:rPr>
            </w:pPr>
            <w:r w:rsidRPr="00840F58">
              <w:rPr>
                <w:rFonts w:ascii="Merriweather" w:eastAsia="MS Gothic" w:hAnsi="Merriweather"/>
                <w:sz w:val="18"/>
                <w:szCs w:val="18"/>
              </w:rPr>
              <w:t>Any act constituting a violation of academic honesty is ethically prohibited. This includes, but is not limited to:</w:t>
            </w:r>
          </w:p>
          <w:p w14:paraId="7E3A2D7B" w14:textId="77777777" w:rsidR="001A59FE" w:rsidRPr="00840F58" w:rsidRDefault="001A59FE" w:rsidP="001A59FE">
            <w:pPr>
              <w:tabs>
                <w:tab w:val="left" w:pos="1218"/>
              </w:tabs>
              <w:spacing w:before="20" w:after="20"/>
              <w:jc w:val="both"/>
              <w:rPr>
                <w:rFonts w:ascii="Merriweather" w:eastAsia="MS Gothic" w:hAnsi="Merriweather"/>
                <w:sz w:val="18"/>
                <w:szCs w:val="18"/>
              </w:rPr>
            </w:pPr>
            <w:r w:rsidRPr="00840F58">
              <w:rPr>
                <w:rFonts w:ascii="Merriweather" w:eastAsia="MS Gothic" w:hAnsi="Merriweather"/>
                <w:sz w:val="18"/>
                <w:szCs w:val="18"/>
              </w:rPr>
              <w:t>- various forms of fraud such as the use or possession of books, notes, data, electronic gadgets or other aids during examinations, except when permitted;</w:t>
            </w:r>
          </w:p>
          <w:p w14:paraId="18EFD3CD" w14:textId="77777777" w:rsidR="001A59FE" w:rsidRPr="00840F58" w:rsidRDefault="001A59FE" w:rsidP="001A59FE">
            <w:pPr>
              <w:tabs>
                <w:tab w:val="left" w:pos="1218"/>
              </w:tabs>
              <w:spacing w:before="20" w:after="20"/>
              <w:jc w:val="both"/>
              <w:rPr>
                <w:rFonts w:ascii="Merriweather" w:eastAsia="MS Gothic" w:hAnsi="Merriweather"/>
                <w:sz w:val="18"/>
                <w:szCs w:val="18"/>
              </w:rPr>
            </w:pPr>
            <w:r w:rsidRPr="00840F58">
              <w:rPr>
                <w:rFonts w:ascii="Merriweather" w:eastAsia="MS Gothic" w:hAnsi="Merriweather"/>
                <w:sz w:val="18"/>
                <w:szCs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1A59FE" w:rsidRPr="00840F58" w:rsidRDefault="001A59FE" w:rsidP="001A59FE">
            <w:pPr>
              <w:tabs>
                <w:tab w:val="left" w:pos="1218"/>
              </w:tabs>
              <w:spacing w:before="20" w:after="20"/>
              <w:jc w:val="both"/>
              <w:rPr>
                <w:rFonts w:ascii="Merriweather" w:eastAsia="MS Gothic" w:hAnsi="Merriweather"/>
                <w:sz w:val="18"/>
                <w:szCs w:val="18"/>
              </w:rPr>
            </w:pPr>
            <w:r w:rsidRPr="00840F58">
              <w:rPr>
                <w:rFonts w:ascii="Merriweather" w:eastAsia="MS Gothic" w:hAnsi="Merriweather"/>
                <w:sz w:val="18"/>
                <w:szCs w:val="18"/>
              </w:rPr>
              <w:t xml:space="preserve">All forms of unethical behaviour will result in a negative grade in the course without the possibility of compensation or repair. In case of serious violations the </w:t>
            </w:r>
            <w:r w:rsidRPr="00840F58">
              <w:rPr>
                <w:rFonts w:ascii="Merriweather" w:eastAsia="MS Gothic" w:hAnsi="Merriweather"/>
                <w:i/>
                <w:sz w:val="18"/>
                <w:szCs w:val="18"/>
              </w:rPr>
              <w:t xml:space="preserve">Rulebook on Disciplinary Responsibility of Students at the University of Zadar </w:t>
            </w:r>
            <w:r w:rsidRPr="00840F58">
              <w:rPr>
                <w:rFonts w:ascii="Merriweather" w:eastAsia="MS Gothic" w:hAnsi="Merriweather"/>
                <w:sz w:val="18"/>
                <w:szCs w:val="18"/>
              </w:rPr>
              <w:t>will be applied.</w:t>
            </w:r>
          </w:p>
          <w:p w14:paraId="7FC99975" w14:textId="77777777" w:rsidR="001A59FE" w:rsidRPr="00840F58" w:rsidRDefault="001A59FE" w:rsidP="001A59FE">
            <w:pPr>
              <w:tabs>
                <w:tab w:val="left" w:pos="1218"/>
              </w:tabs>
              <w:spacing w:before="20" w:after="20"/>
              <w:jc w:val="both"/>
              <w:rPr>
                <w:rFonts w:ascii="Merriweather" w:eastAsia="MS Gothic" w:hAnsi="Merriweather"/>
                <w:sz w:val="18"/>
                <w:szCs w:val="18"/>
              </w:rPr>
            </w:pPr>
          </w:p>
          <w:p w14:paraId="74111F0D" w14:textId="77777777" w:rsidR="001A59FE" w:rsidRPr="00840F58" w:rsidRDefault="001A59FE" w:rsidP="001A59FE">
            <w:pPr>
              <w:tabs>
                <w:tab w:val="left" w:pos="1218"/>
              </w:tabs>
              <w:spacing w:before="20" w:after="20"/>
              <w:jc w:val="both"/>
              <w:rPr>
                <w:rFonts w:ascii="Merriweather" w:eastAsia="MS Gothic" w:hAnsi="Merriweather"/>
                <w:sz w:val="18"/>
                <w:szCs w:val="18"/>
              </w:rPr>
            </w:pPr>
            <w:r w:rsidRPr="00840F58">
              <w:rPr>
                <w:rFonts w:ascii="Merriweather" w:eastAsia="MS Gothic" w:hAnsi="Merriweather"/>
                <w:sz w:val="18"/>
                <w:szCs w:val="18"/>
              </w:rPr>
              <w:t>In electronic communications only messages coming from known addresses with a first and a last name, and which are written in the Croatian standard and appropriate academic style, will be responded to.</w:t>
            </w:r>
          </w:p>
          <w:p w14:paraId="4FE1382C" w14:textId="77777777" w:rsidR="001A59FE" w:rsidRPr="00840F58" w:rsidRDefault="001A59FE" w:rsidP="001A59FE">
            <w:pPr>
              <w:tabs>
                <w:tab w:val="left" w:pos="1218"/>
              </w:tabs>
              <w:spacing w:before="20" w:after="20"/>
              <w:jc w:val="both"/>
              <w:rPr>
                <w:rFonts w:ascii="Merriweather" w:eastAsia="MS Gothic" w:hAnsi="Merriweather"/>
                <w:sz w:val="18"/>
                <w:szCs w:val="18"/>
              </w:rPr>
            </w:pPr>
          </w:p>
          <w:p w14:paraId="0E34D2F8" w14:textId="77777777" w:rsidR="001A59FE" w:rsidRPr="00840F58" w:rsidRDefault="001A59FE" w:rsidP="001A59FE">
            <w:pPr>
              <w:tabs>
                <w:tab w:val="left" w:pos="1218"/>
              </w:tabs>
              <w:spacing w:before="20" w:after="20"/>
              <w:jc w:val="both"/>
              <w:rPr>
                <w:rFonts w:ascii="Merriweather" w:eastAsia="MS Gothic" w:hAnsi="Merriweather"/>
                <w:sz w:val="18"/>
                <w:szCs w:val="18"/>
              </w:rPr>
            </w:pPr>
            <w:r w:rsidRPr="00840F58">
              <w:rPr>
                <w:rFonts w:ascii="Merriweather" w:eastAsia="MS Gothic" w:hAnsi="Merriweather"/>
                <w:sz w:val="18"/>
                <w:szCs w:val="18"/>
              </w:rPr>
              <w:t>This course uses the Merlin system for e-learning, so students are required to have an AAI account. /</w:t>
            </w:r>
            <w:r w:rsidRPr="00840F58">
              <w:rPr>
                <w:rFonts w:ascii="Merriweather" w:eastAsia="MS Gothic" w:hAnsi="Merriweather"/>
                <w:i/>
                <w:sz w:val="18"/>
                <w:szCs w:val="18"/>
              </w:rPr>
              <w:t>delete if necessary</w:t>
            </w:r>
            <w:r w:rsidRPr="00840F58">
              <w:rPr>
                <w:rFonts w:ascii="Merriweather" w:eastAsia="MS Gothic" w:hAnsi="Merriweather"/>
                <w:sz w:val="18"/>
                <w:szCs w:val="18"/>
              </w:rPr>
              <w:t>/</w:t>
            </w:r>
          </w:p>
        </w:tc>
      </w:tr>
    </w:tbl>
    <w:p w14:paraId="37434134" w14:textId="77777777" w:rsidR="00794496" w:rsidRPr="00840F58" w:rsidRDefault="00794496">
      <w:pPr>
        <w:rPr>
          <w:rFonts w:ascii="Merriweather" w:hAnsi="Merriweather"/>
          <w:sz w:val="18"/>
          <w:szCs w:val="18"/>
        </w:rPr>
      </w:pPr>
    </w:p>
    <w:sectPr w:rsidR="00794496" w:rsidRPr="00840F58" w:rsidSect="0030393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BEAA4" w14:textId="77777777" w:rsidR="00D548CC" w:rsidRDefault="00D548CC" w:rsidP="009947BA">
      <w:pPr>
        <w:spacing w:before="0" w:after="0"/>
      </w:pPr>
      <w:r>
        <w:separator/>
      </w:r>
    </w:p>
  </w:endnote>
  <w:endnote w:type="continuationSeparator" w:id="0">
    <w:p w14:paraId="10270727" w14:textId="77777777" w:rsidR="00D548CC" w:rsidRDefault="00D548CC"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altName w:val="Courier New"/>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88492" w14:textId="77777777" w:rsidR="00D548CC" w:rsidRDefault="00D548CC" w:rsidP="009947BA">
      <w:pPr>
        <w:spacing w:before="0" w:after="0"/>
      </w:pPr>
      <w:r>
        <w:separator/>
      </w:r>
    </w:p>
  </w:footnote>
  <w:footnote w:type="continuationSeparator" w:id="0">
    <w:p w14:paraId="0B2B3EC9" w14:textId="77777777" w:rsidR="00D548CC" w:rsidRDefault="00D548CC"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6B88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Header"/>
      <w:rPr>
        <w:rFonts w:ascii="Merriweather" w:hAnsi="Merriweather"/>
      </w:rPr>
    </w:pPr>
  </w:p>
  <w:p w14:paraId="1BE7294C" w14:textId="77777777" w:rsidR="0079745E" w:rsidRPr="00CF5812" w:rsidRDefault="0079745E">
    <w:pPr>
      <w:pStyle w:val="Header"/>
      <w:rPr>
        <w:rFonts w:ascii="Merriweather" w:hAnsi="Merriweath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6336"/>
    <w:rsid w:val="0006790C"/>
    <w:rsid w:val="000763BB"/>
    <w:rsid w:val="000801CA"/>
    <w:rsid w:val="00092120"/>
    <w:rsid w:val="0009718C"/>
    <w:rsid w:val="000A3B75"/>
    <w:rsid w:val="000A6C5D"/>
    <w:rsid w:val="000A790E"/>
    <w:rsid w:val="000A7977"/>
    <w:rsid w:val="000C0578"/>
    <w:rsid w:val="000C17CF"/>
    <w:rsid w:val="000F3DFA"/>
    <w:rsid w:val="000F7E17"/>
    <w:rsid w:val="0010332B"/>
    <w:rsid w:val="001443A2"/>
    <w:rsid w:val="00150B32"/>
    <w:rsid w:val="0017121E"/>
    <w:rsid w:val="0017204E"/>
    <w:rsid w:val="00174343"/>
    <w:rsid w:val="001821A6"/>
    <w:rsid w:val="00197510"/>
    <w:rsid w:val="001A59FE"/>
    <w:rsid w:val="001A710D"/>
    <w:rsid w:val="001C0985"/>
    <w:rsid w:val="001D7981"/>
    <w:rsid w:val="00211581"/>
    <w:rsid w:val="00217670"/>
    <w:rsid w:val="0022722C"/>
    <w:rsid w:val="0028545A"/>
    <w:rsid w:val="0028624E"/>
    <w:rsid w:val="002A72C3"/>
    <w:rsid w:val="002B31F4"/>
    <w:rsid w:val="002D229E"/>
    <w:rsid w:val="002E1CE6"/>
    <w:rsid w:val="002E3BD2"/>
    <w:rsid w:val="002E6D1E"/>
    <w:rsid w:val="002F2D22"/>
    <w:rsid w:val="003037E1"/>
    <w:rsid w:val="0030393A"/>
    <w:rsid w:val="00326091"/>
    <w:rsid w:val="00342D63"/>
    <w:rsid w:val="00347ADF"/>
    <w:rsid w:val="00350F5F"/>
    <w:rsid w:val="00357643"/>
    <w:rsid w:val="003701BE"/>
    <w:rsid w:val="00370408"/>
    <w:rsid w:val="00371634"/>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553E"/>
    <w:rsid w:val="004E28A9"/>
    <w:rsid w:val="0050583D"/>
    <w:rsid w:val="00533D12"/>
    <w:rsid w:val="005353ED"/>
    <w:rsid w:val="005514C3"/>
    <w:rsid w:val="00560CCB"/>
    <w:rsid w:val="00562FAC"/>
    <w:rsid w:val="00567F51"/>
    <w:rsid w:val="005A6660"/>
    <w:rsid w:val="005D3518"/>
    <w:rsid w:val="005E1668"/>
    <w:rsid w:val="005F44CA"/>
    <w:rsid w:val="005F6E0B"/>
    <w:rsid w:val="006006C4"/>
    <w:rsid w:val="00611479"/>
    <w:rsid w:val="00616BEE"/>
    <w:rsid w:val="0062328F"/>
    <w:rsid w:val="006330E0"/>
    <w:rsid w:val="006472B3"/>
    <w:rsid w:val="006478F1"/>
    <w:rsid w:val="00677758"/>
    <w:rsid w:val="00684BBC"/>
    <w:rsid w:val="006910BB"/>
    <w:rsid w:val="0069603F"/>
    <w:rsid w:val="006A63E6"/>
    <w:rsid w:val="006B4920"/>
    <w:rsid w:val="006C6370"/>
    <w:rsid w:val="00700D7A"/>
    <w:rsid w:val="007361E7"/>
    <w:rsid w:val="007368EB"/>
    <w:rsid w:val="00772F86"/>
    <w:rsid w:val="00780818"/>
    <w:rsid w:val="0078125F"/>
    <w:rsid w:val="00785CAA"/>
    <w:rsid w:val="00794496"/>
    <w:rsid w:val="007967CC"/>
    <w:rsid w:val="0079745E"/>
    <w:rsid w:val="00797B40"/>
    <w:rsid w:val="007C43A4"/>
    <w:rsid w:val="007D4D2D"/>
    <w:rsid w:val="007F0559"/>
    <w:rsid w:val="0081194D"/>
    <w:rsid w:val="00811E11"/>
    <w:rsid w:val="0083622B"/>
    <w:rsid w:val="00840F58"/>
    <w:rsid w:val="00865776"/>
    <w:rsid w:val="00874D5D"/>
    <w:rsid w:val="008750BD"/>
    <w:rsid w:val="00891C60"/>
    <w:rsid w:val="008942F0"/>
    <w:rsid w:val="008A3541"/>
    <w:rsid w:val="008C6E72"/>
    <w:rsid w:val="008D45DB"/>
    <w:rsid w:val="008E32EB"/>
    <w:rsid w:val="0090214F"/>
    <w:rsid w:val="009032E1"/>
    <w:rsid w:val="009163E6"/>
    <w:rsid w:val="00931820"/>
    <w:rsid w:val="00970EA3"/>
    <w:rsid w:val="009760E8"/>
    <w:rsid w:val="009831B1"/>
    <w:rsid w:val="009947BA"/>
    <w:rsid w:val="00996588"/>
    <w:rsid w:val="00997F41"/>
    <w:rsid w:val="009A0DF8"/>
    <w:rsid w:val="009A284F"/>
    <w:rsid w:val="009C56B1"/>
    <w:rsid w:val="009D3390"/>
    <w:rsid w:val="009D5226"/>
    <w:rsid w:val="009E2FD4"/>
    <w:rsid w:val="00A00D2B"/>
    <w:rsid w:val="00A01CE1"/>
    <w:rsid w:val="00A1014E"/>
    <w:rsid w:val="00A24791"/>
    <w:rsid w:val="00A428D0"/>
    <w:rsid w:val="00A871B9"/>
    <w:rsid w:val="00A90AD8"/>
    <w:rsid w:val="00A9132B"/>
    <w:rsid w:val="00AA1A5A"/>
    <w:rsid w:val="00AC358B"/>
    <w:rsid w:val="00AC3A3F"/>
    <w:rsid w:val="00AD23FB"/>
    <w:rsid w:val="00AF51C6"/>
    <w:rsid w:val="00B07E9E"/>
    <w:rsid w:val="00B136BC"/>
    <w:rsid w:val="00B26498"/>
    <w:rsid w:val="00B27D65"/>
    <w:rsid w:val="00B379C6"/>
    <w:rsid w:val="00B4202A"/>
    <w:rsid w:val="00B438CD"/>
    <w:rsid w:val="00B4397F"/>
    <w:rsid w:val="00B612F8"/>
    <w:rsid w:val="00B652FB"/>
    <w:rsid w:val="00B71A57"/>
    <w:rsid w:val="00B7307A"/>
    <w:rsid w:val="00B95B31"/>
    <w:rsid w:val="00BD0B53"/>
    <w:rsid w:val="00BD18F3"/>
    <w:rsid w:val="00BD5703"/>
    <w:rsid w:val="00C02454"/>
    <w:rsid w:val="00C3477B"/>
    <w:rsid w:val="00C66E84"/>
    <w:rsid w:val="00C7328F"/>
    <w:rsid w:val="00C85956"/>
    <w:rsid w:val="00C9733D"/>
    <w:rsid w:val="00CA3783"/>
    <w:rsid w:val="00CB159D"/>
    <w:rsid w:val="00CB23F4"/>
    <w:rsid w:val="00CB5644"/>
    <w:rsid w:val="00CC101B"/>
    <w:rsid w:val="00CC2BC9"/>
    <w:rsid w:val="00CD2B00"/>
    <w:rsid w:val="00CD7933"/>
    <w:rsid w:val="00CE0243"/>
    <w:rsid w:val="00CF5812"/>
    <w:rsid w:val="00CF5EFB"/>
    <w:rsid w:val="00D12470"/>
    <w:rsid w:val="00D136E4"/>
    <w:rsid w:val="00D14782"/>
    <w:rsid w:val="00D313BD"/>
    <w:rsid w:val="00D34223"/>
    <w:rsid w:val="00D44F5F"/>
    <w:rsid w:val="00D5334D"/>
    <w:rsid w:val="00D548CC"/>
    <w:rsid w:val="00D5523D"/>
    <w:rsid w:val="00D64661"/>
    <w:rsid w:val="00D7394D"/>
    <w:rsid w:val="00D90923"/>
    <w:rsid w:val="00D944DF"/>
    <w:rsid w:val="00DD110C"/>
    <w:rsid w:val="00DE6D53"/>
    <w:rsid w:val="00E06E39"/>
    <w:rsid w:val="00E07D73"/>
    <w:rsid w:val="00E17D18"/>
    <w:rsid w:val="00E23BC3"/>
    <w:rsid w:val="00E23DFC"/>
    <w:rsid w:val="00E30E67"/>
    <w:rsid w:val="00E647E8"/>
    <w:rsid w:val="00E9767E"/>
    <w:rsid w:val="00EA4B28"/>
    <w:rsid w:val="00EC2DBA"/>
    <w:rsid w:val="00ED4262"/>
    <w:rsid w:val="00EF38B6"/>
    <w:rsid w:val="00F018D3"/>
    <w:rsid w:val="00F02A8F"/>
    <w:rsid w:val="00F02B5A"/>
    <w:rsid w:val="00F20A28"/>
    <w:rsid w:val="00F33614"/>
    <w:rsid w:val="00F45FEA"/>
    <w:rsid w:val="00F504CA"/>
    <w:rsid w:val="00F513E0"/>
    <w:rsid w:val="00F566DA"/>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UnresolvedMention">
    <w:name w:val="Unresolved Mention"/>
    <w:basedOn w:val="DefaultParagraphFont"/>
    <w:uiPriority w:val="99"/>
    <w:semiHidden/>
    <w:unhideWhenUsed/>
    <w:rsid w:val="00A90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listika.unizd.hr/ispitni-rokovi" TargetMode="External"/><Relationship Id="rId3" Type="http://schemas.openxmlformats.org/officeDocument/2006/relationships/settings" Target="settings.xml"/><Relationship Id="rId7" Type="http://schemas.openxmlformats.org/officeDocument/2006/relationships/hyperlink" Target="https://anglistika.unizd.hr/ispitni-rokov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Zlatko Bukač</cp:lastModifiedBy>
  <cp:revision>11</cp:revision>
  <cp:lastPrinted>2021-02-12T11:28:00Z</cp:lastPrinted>
  <dcterms:created xsi:type="dcterms:W3CDTF">2024-08-28T13:07:00Z</dcterms:created>
  <dcterms:modified xsi:type="dcterms:W3CDTF">2024-09-27T14:11:00Z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442216f4e8e5af280578ed19921d7d46a5f3770722d4d5e1a5dc22058e41657f</vt:lpwstr>
  </property>
</Properties>
</file>